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01pt;width:419.55pt;height:595.3pt;mso-position-horizontal-relative:page;mso-position-vertical-relative:page;z-index:-15982080" coordorigin="0,0" coordsize="8391,11906">
            <v:shape style="position:absolute;left:0;top:0;width:8391;height:11906" type="#_x0000_t75" stroked="false">
              <v:imagedata r:id="rId5" o:title=""/>
            </v:shape>
            <v:shape style="position:absolute;left:3930;top:821;width:531;height:493" coordorigin="3930,821" coordsize="531,493" path="m4185,1313l4185,1183,4184,1171,4184,1169,4182,1159,4179,1148,4176,1138,4171,1128,4161,1111,4149,1095,4136,1080,4122,1067,4107,1054,4092,1042,4063,1019,4053,1011,4045,1005,4035,997,4036,1012,4036,1018,4038,1033,4038,1035,4039,1038,4040,1041,4041,1044,4045,1054,4050,1064,4057,1074,4064,1082,4094,1116,4104,1127,4109,1132,4113,1138,4120,1154,4114,1165,4094,1169,4087,1166,4081,1160,4065,1143,4048,1125,4033,1107,4019,1088,4003,1062,3992,1035,3984,1006,3983,976,3983,953,3983,930,3981,906,3978,883,3976,872,3972,862,3967,853,3960,844,3952,835,3942,828,3930,821,3930,976,3930,1016,3932,1029,3933,1041,3936,1055,3939,1068,3944,1081,3949,1094,3960,1114,3972,1133,3986,1151,4001,1168,4022,1189,4044,1208,4067,1227,4090,1245,4175,1306,4179,1309,4185,1313xm4461,821l4449,828,4439,835,4431,844,4424,853,4419,862,4415,872,4412,883,4409,906,4408,930,4408,959,4408,976,4406,1006,4399,1035,4387,1062,4372,1088,4357,1107,4342,1125,4326,1143,4309,1160,4303,1166,4296,1169,4277,1165,4270,1154,4278,1138,4282,1132,4286,1127,4296,1116,4326,1082,4334,1074,4340,1064,4345,1054,4350,1044,4350,1041,4352,1038,4352,1034,4353,1033,4354,1018,4355,1011,4355,997,4346,1005,4337,1011,4299,1042,4284,1054,4269,1067,4255,1080,4241,1095,4230,1111,4220,1128,4215,1138,4212,1148,4209,1159,4207,1171,4206,1183,4206,1313,4216,1306,4300,1245,4324,1227,4347,1208,4369,1189,4388,1169,4390,1168,4405,1151,4418,1133,4431,1114,4441,1094,4447,1081,4451,1068,4455,1055,4457,1041,4459,1029,4460,1016,4460,976,4461,821xe" filled="true" fillcolor="#445776" stroked="false">
              <v:path arrowok="t"/>
              <v:fill type="solid"/>
            </v:shape>
            <v:shape style="position:absolute;left:3942;top:737;width:507;height:30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0"/>
        <w:ind w:left="47" w:right="47" w:firstLine="0"/>
        <w:jc w:val="center"/>
        <w:rPr>
          <w:sz w:val="14"/>
        </w:rPr>
      </w:pPr>
      <w:r>
        <w:rPr>
          <w:color w:val="231F20"/>
          <w:w w:val="110"/>
          <w:sz w:val="14"/>
        </w:rPr>
        <w:t>Федеральное государственное бюджетное учреждение</w:t>
      </w:r>
    </w:p>
    <w:p>
      <w:pPr>
        <w:spacing w:before="80"/>
        <w:ind w:left="47" w:right="47" w:firstLine="0"/>
        <w:jc w:val="center"/>
        <w:rPr>
          <w:sz w:val="19"/>
        </w:rPr>
      </w:pPr>
      <w:r>
        <w:rPr>
          <w:color w:val="231F20"/>
          <w:sz w:val="19"/>
        </w:rPr>
        <w:t>«ЦЕНТР ЗАЩИТЫ ПРАВ И ИНТЕРЕСОВ ДЕТЕЙ»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66"/>
      </w:pPr>
      <w:r>
        <w:rPr>
          <w:color w:val="00A650"/>
          <w:w w:val="90"/>
        </w:rPr>
        <w:t>ПРОСТЫЕ ПРАВИЛА</w:t>
      </w:r>
    </w:p>
    <w:p>
      <w:pPr>
        <w:pStyle w:val="Heading2"/>
        <w:spacing w:before="546"/>
        <w:ind w:left="47" w:right="47"/>
        <w:jc w:val="center"/>
      </w:pPr>
      <w:r>
        <w:rPr>
          <w:color w:val="00A650"/>
        </w:rPr>
        <w:t>профилактика употребления табака</w:t>
      </w:r>
    </w:p>
    <w:p>
      <w:pPr>
        <w:spacing w:line="324" w:lineRule="auto" w:before="112"/>
        <w:ind w:left="469" w:right="467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00A650"/>
          <w:sz w:val="28"/>
        </w:rPr>
        <w:t>и</w:t>
      </w:r>
      <w:r>
        <w:rPr>
          <w:rFonts w:ascii="Georgia" w:hAnsi="Georgia"/>
          <w:b/>
          <w:color w:val="00A650"/>
          <w:spacing w:val="-39"/>
          <w:sz w:val="28"/>
        </w:rPr>
        <w:t> </w:t>
      </w:r>
      <w:r>
        <w:rPr>
          <w:rFonts w:ascii="Georgia" w:hAnsi="Georgia"/>
          <w:b/>
          <w:color w:val="00A650"/>
          <w:sz w:val="28"/>
        </w:rPr>
        <w:t>иной</w:t>
      </w:r>
      <w:r>
        <w:rPr>
          <w:rFonts w:ascii="Georgia" w:hAnsi="Georgia"/>
          <w:b/>
          <w:color w:val="00A650"/>
          <w:spacing w:val="-39"/>
          <w:sz w:val="28"/>
        </w:rPr>
        <w:t> </w:t>
      </w:r>
      <w:r>
        <w:rPr>
          <w:rFonts w:ascii="Georgia" w:hAnsi="Georgia"/>
          <w:b/>
          <w:color w:val="00A650"/>
          <w:sz w:val="28"/>
        </w:rPr>
        <w:t>никотинсодержащей</w:t>
      </w:r>
      <w:r>
        <w:rPr>
          <w:rFonts w:ascii="Georgia" w:hAnsi="Georgia"/>
          <w:b/>
          <w:color w:val="00A650"/>
          <w:spacing w:val="-38"/>
          <w:sz w:val="28"/>
        </w:rPr>
        <w:t> </w:t>
      </w:r>
      <w:r>
        <w:rPr>
          <w:rFonts w:ascii="Georgia" w:hAnsi="Georgia"/>
          <w:b/>
          <w:color w:val="00A650"/>
          <w:spacing w:val="-3"/>
          <w:sz w:val="28"/>
        </w:rPr>
        <w:t>продукции </w:t>
      </w:r>
      <w:r>
        <w:rPr>
          <w:rFonts w:ascii="Georgia" w:hAnsi="Georgia"/>
          <w:b/>
          <w:color w:val="00A650"/>
          <w:sz w:val="28"/>
        </w:rPr>
        <w:t>среди</w:t>
      </w:r>
      <w:r>
        <w:rPr>
          <w:rFonts w:ascii="Georgia" w:hAnsi="Georgia"/>
          <w:b/>
          <w:color w:val="00A650"/>
          <w:spacing w:val="-1"/>
          <w:sz w:val="28"/>
        </w:rPr>
        <w:t> </w:t>
      </w:r>
      <w:r>
        <w:rPr>
          <w:rFonts w:ascii="Georgia" w:hAnsi="Georgia"/>
          <w:b/>
          <w:color w:val="00A650"/>
          <w:sz w:val="28"/>
        </w:rPr>
        <w:t>обучающихся</w:t>
      </w:r>
    </w:p>
    <w:p>
      <w:pPr>
        <w:pStyle w:val="BodyText"/>
        <w:rPr>
          <w:rFonts w:ascii="Georgia"/>
          <w:b/>
          <w:sz w:val="32"/>
        </w:rPr>
      </w:pPr>
    </w:p>
    <w:p>
      <w:pPr>
        <w:pStyle w:val="BodyText"/>
        <w:spacing w:before="2"/>
        <w:rPr>
          <w:rFonts w:ascii="Georgia"/>
          <w:b/>
          <w:sz w:val="26"/>
        </w:rPr>
      </w:pPr>
    </w:p>
    <w:p>
      <w:pPr>
        <w:pStyle w:val="Heading3"/>
      </w:pPr>
      <w:r>
        <w:rPr>
          <w:color w:val="231F20"/>
        </w:rPr>
        <w:t>ПАМЯТКИ ДЛЯ ПЕДАГОГОВ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0"/>
        <w:ind w:left="47" w:right="47" w:firstLine="0"/>
        <w:jc w:val="center"/>
        <w:rPr>
          <w:sz w:val="20"/>
        </w:rPr>
      </w:pPr>
      <w:r>
        <w:rPr>
          <w:color w:val="231F20"/>
          <w:w w:val="105"/>
          <w:sz w:val="20"/>
        </w:rPr>
        <w:t>Москва, 2023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1100" w:bottom="280" w:left="76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19.278015pt;margin-top:.0pt;width:419.8pt;height:595.3pt;mso-position-horizontal-relative:page;mso-position-vertical-relative:page;z-index:-15981056" coordorigin="8386,0" coordsize="8396,11906">
            <v:shape style="position:absolute;left:8385;top:11622;width:8396;height:284" type="#_x0000_t75" stroked="false">
              <v:imagedata r:id="rId7" o:title=""/>
            </v:shape>
            <v:rect style="position:absolute;left:8385;top:0;width:10;height:11906" filled="true" fillcolor="#231f2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1794"/>
        <w:rPr>
          <w:sz w:val="20"/>
        </w:rPr>
      </w:pPr>
      <w:r>
        <w:rPr>
          <w:sz w:val="20"/>
        </w:rPr>
        <w:pict>
          <v:group style="width:33.2pt;height:36.050pt;mso-position-horizontal-relative:char;mso-position-vertical-relative:line" coordorigin="0,0" coordsize="664,721">
            <v:shape style="position:absolute;left:0;top:105;width:664;height:616" coordorigin="0,105" coordsize="664,616" path="m318,721l318,558,317,543,317,540,315,528,312,518,309,508,305,498,301,489,289,467,274,447,257,429,239,412,221,397,202,381,157,345,132,325,133,345,133,352,135,370,135,372,136,376,138,380,139,383,144,397,151,409,159,421,168,432,206,474,218,488,224,494,229,502,238,521,229,535,205,540,197,536,189,528,168,507,148,485,129,462,111,438,92,406,77,372,68,337,66,299,66,270,66,241,64,212,60,183,57,169,52,157,46,145,37,134,29,126,20,118,11,112,0,105,0,325,0,337,1,345,1,356,3,370,4,380,7,398,11,414,17,430,24,446,37,472,53,495,70,518,89,539,115,565,142,589,171,612,200,634,306,711,312,716,318,721xm663,241l663,105,652,112,643,118,634,126,626,134,617,145,611,157,606,169,603,183,599,212,597,241,597,277,597,299,595,337,586,373,572,406,552,439,534,463,515,485,495,507,474,528,466,536,458,540,434,535,425,521,434,502,440,494,445,488,458,474,495,432,504,421,513,409,519,397,524,383,526,380,527,376,528,372,528,372,528,372,528,370,530,351,532,325,506,345,497,352,461,381,442,397,424,412,406,429,389,447,374,467,362,489,358,498,354,508,351,518,348,528,346,543,345,558,345,721,352,716,357,711,463,634,492,612,521,589,548,565,573,540,574,539,593,518,610,495,626,472,639,446,646,430,652,414,656,398,659,380,661,368,662,356,663,345,663,339,663,325,663,241xe" filled="true" fillcolor="#445776" stroked="false">
              <v:path arrowok="t"/>
              <v:fill type="solid"/>
            </v:shape>
            <v:shape style="position:absolute;left:257;top:0;width:148;height:148" type="#_x0000_t75" stroked="false">
              <v:imagedata r:id="rId8" o:title=""/>
            </v:shape>
            <v:shape style="position:absolute;left:202;top:35;width:446;height:345" coordorigin="203,36" coordsize="446,345" path="m572,36l502,60,329,227,302,247,270,263,236,269,203,256,330,380,332,381,332,380,616,105,648,75,597,41,585,38,572,36xe" filled="true" fillcolor="#f26453" stroked="false">
              <v:path arrowok="t"/>
              <v:fill type="solid"/>
            </v:shape>
            <v:shape style="position:absolute;left:14;top:35;width:319;height:233" type="#_x0000_t75" stroked="false">
              <v:imagedata r:id="rId9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2"/>
        <w:ind w:left="8737" w:right="387"/>
        <w:jc w:val="center"/>
      </w:pPr>
      <w:r>
        <w:rPr>
          <w:color w:val="231F20"/>
          <w:w w:val="105"/>
        </w:rPr>
        <w:t>Федеральное государственное бюджетное учреждение</w:t>
      </w:r>
    </w:p>
    <w:p>
      <w:pPr>
        <w:spacing w:before="97"/>
        <w:ind w:left="8737" w:right="387" w:firstLine="0"/>
        <w:jc w:val="center"/>
        <w:rPr>
          <w:sz w:val="24"/>
        </w:rPr>
      </w:pPr>
      <w:r>
        <w:rPr>
          <w:color w:val="231F20"/>
          <w:sz w:val="24"/>
        </w:rPr>
        <w:t>«ЦЕНТР ЗАЩИТЫ ПРАВ И ИНТЕРЕСОВ ДЕТЕЙ»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1"/>
        <w:ind w:left="8737" w:right="387"/>
      </w:pPr>
      <w:r>
        <w:rPr>
          <w:color w:val="231F20"/>
          <w:w w:val="90"/>
        </w:rPr>
        <w:t>ПРОСТЫЕ ПРАВИЛА</w:t>
      </w:r>
    </w:p>
    <w:p>
      <w:pPr>
        <w:pStyle w:val="Heading2"/>
        <w:spacing w:before="546"/>
        <w:ind w:left="8737" w:right="387"/>
        <w:jc w:val="center"/>
      </w:pPr>
      <w:r>
        <w:rPr>
          <w:color w:val="231F20"/>
        </w:rPr>
        <w:t>профилактика употребления табака</w:t>
      </w:r>
    </w:p>
    <w:p>
      <w:pPr>
        <w:spacing w:line="324" w:lineRule="auto" w:before="112"/>
        <w:ind w:left="9160" w:right="807" w:firstLine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color w:val="231F20"/>
          <w:sz w:val="28"/>
        </w:rPr>
        <w:t>и</w:t>
      </w:r>
      <w:r>
        <w:rPr>
          <w:rFonts w:ascii="Georgia" w:hAnsi="Georgia"/>
          <w:b/>
          <w:color w:val="231F20"/>
          <w:spacing w:val="-39"/>
          <w:sz w:val="28"/>
        </w:rPr>
        <w:t> </w:t>
      </w:r>
      <w:r>
        <w:rPr>
          <w:rFonts w:ascii="Georgia" w:hAnsi="Georgia"/>
          <w:b/>
          <w:color w:val="231F20"/>
          <w:sz w:val="28"/>
        </w:rPr>
        <w:t>иной</w:t>
      </w:r>
      <w:r>
        <w:rPr>
          <w:rFonts w:ascii="Georgia" w:hAnsi="Georgia"/>
          <w:b/>
          <w:color w:val="231F20"/>
          <w:spacing w:val="-39"/>
          <w:sz w:val="28"/>
        </w:rPr>
        <w:t> </w:t>
      </w:r>
      <w:r>
        <w:rPr>
          <w:rFonts w:ascii="Georgia" w:hAnsi="Georgia"/>
          <w:b/>
          <w:color w:val="231F20"/>
          <w:sz w:val="28"/>
        </w:rPr>
        <w:t>никотинсодержащей</w:t>
      </w:r>
      <w:r>
        <w:rPr>
          <w:rFonts w:ascii="Georgia" w:hAnsi="Georgia"/>
          <w:b/>
          <w:color w:val="231F20"/>
          <w:spacing w:val="-39"/>
          <w:sz w:val="28"/>
        </w:rPr>
        <w:t> </w:t>
      </w:r>
      <w:r>
        <w:rPr>
          <w:rFonts w:ascii="Georgia" w:hAnsi="Georgia"/>
          <w:b/>
          <w:color w:val="231F20"/>
          <w:spacing w:val="-3"/>
          <w:sz w:val="28"/>
        </w:rPr>
        <w:t>продукции </w:t>
      </w:r>
      <w:r>
        <w:rPr>
          <w:rFonts w:ascii="Georgia" w:hAnsi="Georgia"/>
          <w:b/>
          <w:color w:val="231F20"/>
          <w:sz w:val="28"/>
        </w:rPr>
        <w:t>среди</w:t>
      </w:r>
      <w:r>
        <w:rPr>
          <w:rFonts w:ascii="Georgia" w:hAnsi="Georgia"/>
          <w:b/>
          <w:color w:val="231F20"/>
          <w:spacing w:val="-1"/>
          <w:sz w:val="28"/>
        </w:rPr>
        <w:t> </w:t>
      </w:r>
      <w:r>
        <w:rPr>
          <w:rFonts w:ascii="Georgia" w:hAnsi="Georgia"/>
          <w:b/>
          <w:color w:val="231F20"/>
          <w:sz w:val="28"/>
        </w:rPr>
        <w:t>обучающихся</w:t>
      </w:r>
    </w:p>
    <w:p>
      <w:pPr>
        <w:pStyle w:val="BodyText"/>
        <w:rPr>
          <w:rFonts w:ascii="Georgia"/>
          <w:b/>
          <w:sz w:val="32"/>
        </w:rPr>
      </w:pPr>
    </w:p>
    <w:p>
      <w:pPr>
        <w:pStyle w:val="BodyText"/>
        <w:spacing w:before="2"/>
        <w:rPr>
          <w:rFonts w:ascii="Georgia"/>
          <w:b/>
          <w:sz w:val="26"/>
        </w:rPr>
      </w:pPr>
    </w:p>
    <w:p>
      <w:pPr>
        <w:pStyle w:val="Heading3"/>
        <w:ind w:left="8737" w:right="387"/>
      </w:pPr>
      <w:r>
        <w:rPr>
          <w:color w:val="231F20"/>
        </w:rPr>
        <w:t>ПАМЯТКИ ДЛЯ ПЕДАГОГОВ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1"/>
        <w:ind w:left="8737" w:right="387" w:firstLine="0"/>
        <w:jc w:val="center"/>
        <w:rPr>
          <w:sz w:val="20"/>
        </w:rPr>
      </w:pPr>
      <w:r>
        <w:rPr>
          <w:color w:val="231F20"/>
          <w:w w:val="105"/>
          <w:sz w:val="20"/>
        </w:rPr>
        <w:t>Москва, 2023</w:t>
      </w:r>
    </w:p>
    <w:p>
      <w:pPr>
        <w:spacing w:after="0"/>
        <w:jc w:val="center"/>
        <w:rPr>
          <w:sz w:val="20"/>
        </w:rPr>
        <w:sectPr>
          <w:pgSz w:w="16790" w:h="11910" w:orient="landscape"/>
          <w:pgMar w:top="0" w:bottom="0" w:left="460" w:right="420"/>
        </w:sectPr>
      </w:pPr>
    </w:p>
    <w:p>
      <w:pPr>
        <w:spacing w:before="68"/>
        <w:ind w:left="106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color w:val="00A650"/>
          <w:sz w:val="14"/>
        </w:rPr>
        <w:t>ПРОСТЫЕ ПР А ВИЛА </w:t>
      </w:r>
    </w:p>
    <w:p>
      <w:pPr>
        <w:pStyle w:val="BodyText"/>
        <w:spacing w:before="9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sz w:val="27"/>
        </w:rPr>
      </w:r>
    </w:p>
    <w:p>
      <w:pPr>
        <w:pStyle w:val="Heading2"/>
        <w:rPr>
          <w:rFonts w:ascii="Times New Roman" w:hAnsi="Times New Roman"/>
        </w:rPr>
      </w:pPr>
      <w:r>
        <w:rPr>
          <w:rFonts w:ascii="Times New Roman" w:hAnsi="Times New Roman"/>
          <w:color w:val="00A650"/>
          <w:w w:val="90"/>
        </w:rPr>
        <w:t>ПАМЯТКА</w:t>
      </w:r>
    </w:p>
    <w:p>
      <w:pPr>
        <w:spacing w:before="68"/>
        <w:ind w:left="106" w:right="0" w:firstLine="0"/>
        <w:jc w:val="left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Times New Roman" w:hAnsi="Times New Roman"/>
          <w:i/>
          <w:color w:val="00A650"/>
          <w:sz w:val="14"/>
        </w:rPr>
        <w:t>ПРОСТЫЕ ПР А ВИЛА 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pgSz w:w="16790" w:h="11910" w:orient="landscape"/>
          <w:pgMar w:top="360" w:bottom="280" w:left="460" w:right="420"/>
          <w:cols w:num="3" w:equalWidth="0">
            <w:col w:w="1898" w:space="9577"/>
            <w:col w:w="1519" w:space="931"/>
            <w:col w:w="1985"/>
          </w:cols>
        </w:sectPr>
      </w:pPr>
    </w:p>
    <w:p>
      <w:pPr>
        <w:pStyle w:val="BodyText"/>
        <w:spacing w:before="5"/>
        <w:rPr>
          <w:rFonts w:ascii="Times New Roman"/>
          <w:i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spacing w:before="10"/>
        <w:rPr>
          <w:rFonts w:ascii="Times New Roman"/>
          <w:i/>
          <w:sz w:val="14"/>
        </w:rPr>
      </w:pPr>
    </w:p>
    <w:p>
      <w:pPr>
        <w:spacing w:before="0"/>
        <w:ind w:left="1955" w:right="1890" w:firstLine="0"/>
        <w:jc w:val="center"/>
        <w:rPr>
          <w:rFonts w:ascii="Trebuchet MS" w:hAnsi="Trebuchet MS"/>
          <w:i/>
          <w:sz w:val="14"/>
        </w:rPr>
      </w:pPr>
      <w:r>
        <w:rPr>
          <w:rFonts w:ascii="Trebuchet MS" w:hAnsi="Trebuchet MS"/>
          <w:i/>
          <w:color w:val="231F20"/>
          <w:spacing w:val="-3"/>
          <w:w w:val="94"/>
          <w:sz w:val="14"/>
        </w:rPr>
        <w:t>Ма</w:t>
      </w:r>
      <w:r>
        <w:rPr>
          <w:rFonts w:ascii="Trebuchet MS" w:hAnsi="Trebuchet MS"/>
          <w:i/>
          <w:color w:val="231F20"/>
          <w:spacing w:val="-6"/>
          <w:w w:val="94"/>
          <w:sz w:val="14"/>
        </w:rPr>
        <w:t>т</w:t>
      </w:r>
      <w:r>
        <w:rPr>
          <w:rFonts w:ascii="Trebuchet MS" w:hAnsi="Trebuchet MS"/>
          <w:i/>
          <w:color w:val="231F20"/>
          <w:spacing w:val="-3"/>
          <w:w w:val="111"/>
          <w:sz w:val="14"/>
        </w:rPr>
        <w:t>ериал</w:t>
      </w:r>
      <w:r>
        <w:rPr>
          <w:rFonts w:ascii="Trebuchet MS" w:hAnsi="Trebuchet MS"/>
          <w:i/>
          <w:color w:val="231F20"/>
          <w:w w:val="111"/>
          <w:sz w:val="14"/>
        </w:rPr>
        <w:t>ы</w:t>
      </w:r>
      <w:r>
        <w:rPr>
          <w:rFonts w:ascii="Trebuchet MS" w:hAnsi="Trebuchet MS"/>
          <w:i/>
          <w:color w:val="231F20"/>
          <w:spacing w:val="-6"/>
          <w:sz w:val="14"/>
        </w:rPr>
        <w:t> </w:t>
      </w:r>
      <w:r>
        <w:rPr>
          <w:rFonts w:ascii="Trebuchet MS" w:hAnsi="Trebuchet MS"/>
          <w:i/>
          <w:color w:val="231F20"/>
          <w:spacing w:val="-3"/>
          <w:w w:val="119"/>
          <w:sz w:val="14"/>
        </w:rPr>
        <w:t>р</w:t>
      </w:r>
      <w:r>
        <w:rPr>
          <w:rFonts w:ascii="Trebuchet MS" w:hAnsi="Trebuchet MS"/>
          <w:i/>
          <w:color w:val="231F20"/>
          <w:spacing w:val="-5"/>
          <w:w w:val="119"/>
          <w:sz w:val="14"/>
        </w:rPr>
        <w:t>а</w:t>
      </w:r>
      <w:r>
        <w:rPr>
          <w:rFonts w:ascii="Trebuchet MS" w:hAnsi="Trebuchet MS"/>
          <w:i/>
          <w:color w:val="231F20"/>
          <w:spacing w:val="-3"/>
          <w:w w:val="114"/>
          <w:sz w:val="14"/>
        </w:rPr>
        <w:t>зраб</w:t>
      </w:r>
      <w:r>
        <w:rPr>
          <w:rFonts w:ascii="Trebuchet MS" w:hAnsi="Trebuchet MS"/>
          <w:i/>
          <w:color w:val="231F20"/>
          <w:spacing w:val="-6"/>
          <w:w w:val="114"/>
          <w:sz w:val="14"/>
        </w:rPr>
        <w:t>о</w:t>
      </w:r>
      <w:r>
        <w:rPr>
          <w:rFonts w:ascii="Trebuchet MS" w:hAnsi="Trebuchet MS"/>
          <w:i/>
          <w:color w:val="231F20"/>
          <w:spacing w:val="-6"/>
          <w:w w:val="53"/>
          <w:sz w:val="14"/>
        </w:rPr>
        <w:t>т</w:t>
      </w:r>
      <w:r>
        <w:rPr>
          <w:rFonts w:ascii="Trebuchet MS" w:hAnsi="Trebuchet MS"/>
          <w:i/>
          <w:color w:val="231F20"/>
          <w:spacing w:val="-3"/>
          <w:w w:val="110"/>
          <w:sz w:val="14"/>
        </w:rPr>
        <w:t>аны</w:t>
      </w:r>
    </w:p>
    <w:p>
      <w:pPr>
        <w:spacing w:line="290" w:lineRule="auto" w:before="34"/>
        <w:ind w:left="1957" w:right="1890" w:firstLine="0"/>
        <w:jc w:val="center"/>
        <w:rPr>
          <w:rFonts w:ascii="Trebuchet MS" w:hAnsi="Trebuchet MS"/>
          <w:i/>
          <w:sz w:val="14"/>
        </w:rPr>
      </w:pPr>
      <w:r>
        <w:rPr>
          <w:rFonts w:ascii="Trebuchet MS" w:hAnsi="Trebuchet MS"/>
          <w:i/>
          <w:color w:val="231F20"/>
          <w:spacing w:val="-3"/>
          <w:w w:val="115"/>
          <w:sz w:val="14"/>
        </w:rPr>
        <w:t>ФГ</w:t>
      </w:r>
      <w:r>
        <w:rPr>
          <w:rFonts w:ascii="Trebuchet MS" w:hAnsi="Trebuchet MS"/>
          <w:i/>
          <w:color w:val="231F20"/>
          <w:spacing w:val="-6"/>
          <w:w w:val="115"/>
          <w:sz w:val="14"/>
        </w:rPr>
        <w:t>Б</w:t>
      </w:r>
      <w:r>
        <w:rPr>
          <w:rFonts w:ascii="Trebuchet MS" w:hAnsi="Trebuchet MS"/>
          <w:i/>
          <w:color w:val="231F20"/>
          <w:w w:val="111"/>
          <w:sz w:val="14"/>
        </w:rPr>
        <w:t>У</w:t>
      </w:r>
      <w:r>
        <w:rPr>
          <w:rFonts w:ascii="Trebuchet MS" w:hAnsi="Trebuchet MS"/>
          <w:i/>
          <w:color w:val="231F20"/>
          <w:sz w:val="14"/>
        </w:rPr>
        <w:t> </w:t>
      </w:r>
      <w:r>
        <w:rPr>
          <w:rFonts w:ascii="Trebuchet MS" w:hAnsi="Trebuchet MS"/>
          <w:i/>
          <w:color w:val="231F20"/>
          <w:spacing w:val="-3"/>
          <w:w w:val="105"/>
          <w:sz w:val="14"/>
        </w:rPr>
        <w:t>«</w:t>
      </w:r>
      <w:r>
        <w:rPr>
          <w:rFonts w:ascii="Trebuchet MS" w:hAnsi="Trebuchet MS"/>
          <w:i/>
          <w:color w:val="231F20"/>
          <w:spacing w:val="-5"/>
          <w:w w:val="105"/>
          <w:sz w:val="14"/>
        </w:rPr>
        <w:t>Ц</w:t>
      </w:r>
      <w:r>
        <w:rPr>
          <w:rFonts w:ascii="Trebuchet MS" w:hAnsi="Trebuchet MS"/>
          <w:i/>
          <w:color w:val="231F20"/>
          <w:spacing w:val="-3"/>
          <w:w w:val="94"/>
          <w:sz w:val="14"/>
        </w:rPr>
        <w:t>ент</w:t>
      </w:r>
      <w:r>
        <w:rPr>
          <w:rFonts w:ascii="Trebuchet MS" w:hAnsi="Trebuchet MS"/>
          <w:i/>
          <w:color w:val="231F20"/>
          <w:w w:val="94"/>
          <w:sz w:val="14"/>
        </w:rPr>
        <w:t>р</w:t>
      </w:r>
      <w:r>
        <w:rPr>
          <w:rFonts w:ascii="Trebuchet MS" w:hAnsi="Trebuchet MS"/>
          <w:i/>
          <w:color w:val="231F20"/>
          <w:sz w:val="14"/>
        </w:rPr>
        <w:t> </w:t>
      </w:r>
      <w:r>
        <w:rPr>
          <w:rFonts w:ascii="Trebuchet MS" w:hAnsi="Trebuchet MS"/>
          <w:i/>
          <w:color w:val="231F20"/>
          <w:spacing w:val="-3"/>
          <w:w w:val="97"/>
          <w:sz w:val="14"/>
        </w:rPr>
        <w:t>защит</w:t>
      </w:r>
      <w:r>
        <w:rPr>
          <w:rFonts w:ascii="Trebuchet MS" w:hAnsi="Trebuchet MS"/>
          <w:i/>
          <w:color w:val="231F20"/>
          <w:w w:val="97"/>
          <w:sz w:val="14"/>
        </w:rPr>
        <w:t>ы</w:t>
      </w:r>
      <w:r>
        <w:rPr>
          <w:rFonts w:ascii="Trebuchet MS" w:hAnsi="Trebuchet MS"/>
          <w:i/>
          <w:color w:val="231F20"/>
          <w:sz w:val="14"/>
        </w:rPr>
        <w:t> </w:t>
      </w:r>
      <w:r>
        <w:rPr>
          <w:rFonts w:ascii="Trebuchet MS" w:hAnsi="Trebuchet MS"/>
          <w:i/>
          <w:color w:val="231F20"/>
          <w:spacing w:val="-3"/>
          <w:w w:val="115"/>
          <w:sz w:val="14"/>
        </w:rPr>
        <w:t>пра</w:t>
      </w:r>
      <w:r>
        <w:rPr>
          <w:rFonts w:ascii="Trebuchet MS" w:hAnsi="Trebuchet MS"/>
          <w:i/>
          <w:color w:val="231F20"/>
          <w:w w:val="115"/>
          <w:sz w:val="14"/>
        </w:rPr>
        <w:t>в</w:t>
      </w:r>
      <w:r>
        <w:rPr>
          <w:rFonts w:ascii="Trebuchet MS" w:hAnsi="Trebuchet MS"/>
          <w:i/>
          <w:color w:val="231F20"/>
          <w:sz w:val="14"/>
        </w:rPr>
        <w:t> </w:t>
      </w:r>
      <w:r>
        <w:rPr>
          <w:rFonts w:ascii="Trebuchet MS" w:hAnsi="Trebuchet MS"/>
          <w:i/>
          <w:color w:val="231F20"/>
          <w:w w:val="114"/>
          <w:sz w:val="14"/>
        </w:rPr>
        <w:t>и</w:t>
      </w:r>
      <w:r>
        <w:rPr>
          <w:rFonts w:ascii="Trebuchet MS" w:hAnsi="Trebuchet MS"/>
          <w:i/>
          <w:color w:val="231F20"/>
          <w:sz w:val="14"/>
        </w:rPr>
        <w:t> </w:t>
      </w:r>
      <w:r>
        <w:rPr>
          <w:rFonts w:ascii="Trebuchet MS" w:hAnsi="Trebuchet MS"/>
          <w:i/>
          <w:color w:val="231F20"/>
          <w:spacing w:val="-3"/>
          <w:w w:val="88"/>
          <w:sz w:val="14"/>
        </w:rPr>
        <w:t>ин</w:t>
      </w:r>
      <w:r>
        <w:rPr>
          <w:rFonts w:ascii="Trebuchet MS" w:hAnsi="Trebuchet MS"/>
          <w:i/>
          <w:color w:val="231F20"/>
          <w:spacing w:val="-6"/>
          <w:w w:val="88"/>
          <w:sz w:val="14"/>
        </w:rPr>
        <w:t>т</w:t>
      </w:r>
      <w:r>
        <w:rPr>
          <w:rFonts w:ascii="Trebuchet MS" w:hAnsi="Trebuchet MS"/>
          <w:i/>
          <w:color w:val="231F20"/>
          <w:spacing w:val="-3"/>
          <w:w w:val="116"/>
          <w:sz w:val="14"/>
        </w:rPr>
        <w:t>ере</w:t>
      </w:r>
      <w:r>
        <w:rPr>
          <w:rFonts w:ascii="Trebuchet MS" w:hAnsi="Trebuchet MS"/>
          <w:i/>
          <w:color w:val="231F20"/>
          <w:spacing w:val="-4"/>
          <w:w w:val="116"/>
          <w:sz w:val="14"/>
        </w:rPr>
        <w:t>с</w:t>
      </w:r>
      <w:r>
        <w:rPr>
          <w:rFonts w:ascii="Trebuchet MS" w:hAnsi="Trebuchet MS"/>
          <w:i/>
          <w:color w:val="231F20"/>
          <w:spacing w:val="-3"/>
          <w:w w:val="110"/>
          <w:sz w:val="14"/>
        </w:rPr>
        <w:t>о</w:t>
      </w:r>
      <w:r>
        <w:rPr>
          <w:rFonts w:ascii="Trebuchet MS" w:hAnsi="Trebuchet MS"/>
          <w:i/>
          <w:color w:val="231F20"/>
          <w:w w:val="110"/>
          <w:sz w:val="14"/>
        </w:rPr>
        <w:t>в</w:t>
      </w:r>
      <w:r>
        <w:rPr>
          <w:rFonts w:ascii="Trebuchet MS" w:hAnsi="Trebuchet MS"/>
          <w:i/>
          <w:color w:val="231F20"/>
          <w:sz w:val="14"/>
        </w:rPr>
        <w:t> </w:t>
      </w:r>
      <w:r>
        <w:rPr>
          <w:rFonts w:ascii="Trebuchet MS" w:hAnsi="Trebuchet MS"/>
          <w:i/>
          <w:color w:val="231F20"/>
          <w:spacing w:val="-3"/>
          <w:w w:val="110"/>
          <w:sz w:val="14"/>
        </w:rPr>
        <w:t>д</w:t>
      </w:r>
      <w:r>
        <w:rPr>
          <w:rFonts w:ascii="Trebuchet MS" w:hAnsi="Trebuchet MS"/>
          <w:i/>
          <w:color w:val="231F20"/>
          <w:spacing w:val="-6"/>
          <w:w w:val="110"/>
          <w:sz w:val="14"/>
        </w:rPr>
        <w:t>е</w:t>
      </w:r>
      <w:r>
        <w:rPr>
          <w:rFonts w:ascii="Trebuchet MS" w:hAnsi="Trebuchet MS"/>
          <w:i/>
          <w:color w:val="231F20"/>
          <w:spacing w:val="-6"/>
          <w:w w:val="53"/>
          <w:sz w:val="14"/>
        </w:rPr>
        <w:t>т</w:t>
      </w:r>
      <w:r>
        <w:rPr>
          <w:rFonts w:ascii="Trebuchet MS" w:hAnsi="Trebuchet MS"/>
          <w:i/>
          <w:color w:val="231F20"/>
          <w:spacing w:val="-3"/>
          <w:w w:val="105"/>
          <w:sz w:val="14"/>
        </w:rPr>
        <w:t>ей»</w:t>
      </w:r>
      <w:r>
        <w:rPr>
          <w:rFonts w:ascii="Trebuchet MS" w:hAnsi="Trebuchet MS"/>
          <w:i/>
          <w:color w:val="231F20"/>
          <w:spacing w:val="-3"/>
          <w:w w:val="105"/>
          <w:sz w:val="14"/>
        </w:rPr>
        <w:t> </w:t>
      </w:r>
      <w:r>
        <w:rPr>
          <w:rFonts w:ascii="Trebuchet MS" w:hAnsi="Trebuchet MS"/>
          <w:i/>
          <w:color w:val="231F20"/>
          <w:w w:val="110"/>
          <w:sz w:val="14"/>
        </w:rPr>
        <w:t>по </w:t>
      </w:r>
      <w:r>
        <w:rPr>
          <w:rFonts w:ascii="Trebuchet MS" w:hAnsi="Trebuchet MS"/>
          <w:i/>
          <w:color w:val="231F20"/>
          <w:spacing w:val="-3"/>
          <w:w w:val="110"/>
          <w:sz w:val="14"/>
        </w:rPr>
        <w:t>поручению Минпросвещения </w:t>
      </w:r>
      <w:r>
        <w:rPr>
          <w:rFonts w:ascii="Trebuchet MS" w:hAnsi="Trebuchet MS"/>
          <w:i/>
          <w:color w:val="231F20"/>
          <w:spacing w:val="-4"/>
          <w:w w:val="110"/>
          <w:sz w:val="14"/>
        </w:rPr>
        <w:t>России</w:t>
      </w: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rPr>
          <w:rFonts w:ascii="Trebuchet MS"/>
          <w:i/>
          <w:sz w:val="16"/>
        </w:rPr>
      </w:pPr>
    </w:p>
    <w:p>
      <w:pPr>
        <w:pStyle w:val="BodyText"/>
        <w:spacing w:before="10"/>
        <w:rPr>
          <w:rFonts w:ascii="Trebuchet MS"/>
          <w:i/>
          <w:sz w:val="22"/>
        </w:rPr>
      </w:pPr>
    </w:p>
    <w:p>
      <w:pPr>
        <w:spacing w:line="292" w:lineRule="auto" w:before="0"/>
        <w:ind w:left="118" w:right="46" w:firstLine="0"/>
        <w:jc w:val="both"/>
        <w:rPr>
          <w:sz w:val="17"/>
        </w:rPr>
      </w:pPr>
      <w:r>
        <w:rPr>
          <w:b/>
          <w:color w:val="231F20"/>
          <w:spacing w:val="-3"/>
          <w:w w:val="110"/>
          <w:sz w:val="17"/>
        </w:rPr>
        <w:t>Простые правила</w:t>
      </w:r>
      <w:r>
        <w:rPr>
          <w:color w:val="231F20"/>
          <w:spacing w:val="-3"/>
          <w:w w:val="110"/>
          <w:sz w:val="17"/>
        </w:rPr>
        <w:t>: </w:t>
      </w:r>
      <w:r>
        <w:rPr>
          <w:color w:val="231F20"/>
          <w:spacing w:val="-4"/>
          <w:w w:val="110"/>
          <w:sz w:val="17"/>
        </w:rPr>
        <w:t>профилактика употребления </w:t>
      </w:r>
      <w:r>
        <w:rPr>
          <w:color w:val="231F20"/>
          <w:spacing w:val="-3"/>
          <w:w w:val="110"/>
          <w:sz w:val="17"/>
        </w:rPr>
        <w:t>табака </w:t>
      </w:r>
      <w:r>
        <w:rPr>
          <w:color w:val="231F20"/>
          <w:w w:val="110"/>
          <w:sz w:val="17"/>
        </w:rPr>
        <w:t>и </w:t>
      </w:r>
      <w:r>
        <w:rPr>
          <w:color w:val="231F20"/>
          <w:spacing w:val="-3"/>
          <w:w w:val="110"/>
          <w:sz w:val="17"/>
        </w:rPr>
        <w:t>иной </w:t>
      </w:r>
      <w:r>
        <w:rPr>
          <w:color w:val="231F20"/>
          <w:spacing w:val="-4"/>
          <w:w w:val="110"/>
          <w:sz w:val="17"/>
        </w:rPr>
        <w:t>никотинсодер- </w:t>
      </w:r>
      <w:r>
        <w:rPr>
          <w:color w:val="231F20"/>
          <w:w w:val="110"/>
          <w:sz w:val="17"/>
        </w:rPr>
        <w:t>жащей продукции среди </w:t>
      </w:r>
      <w:r>
        <w:rPr>
          <w:color w:val="231F20"/>
          <w:spacing w:val="-3"/>
          <w:w w:val="110"/>
          <w:sz w:val="17"/>
        </w:rPr>
        <w:t>обучающихся. </w:t>
      </w:r>
      <w:r>
        <w:rPr>
          <w:color w:val="231F20"/>
          <w:w w:val="110"/>
          <w:sz w:val="17"/>
        </w:rPr>
        <w:t>Памятки для </w:t>
      </w:r>
      <w:r>
        <w:rPr>
          <w:color w:val="231F20"/>
          <w:spacing w:val="-3"/>
          <w:w w:val="110"/>
          <w:sz w:val="17"/>
        </w:rPr>
        <w:t>педагогов. </w:t>
      </w:r>
      <w:r>
        <w:rPr>
          <w:color w:val="231F20"/>
          <w:w w:val="110"/>
          <w:sz w:val="17"/>
        </w:rPr>
        <w:t>Издание </w:t>
      </w:r>
      <w:r>
        <w:rPr>
          <w:color w:val="231F20"/>
          <w:spacing w:val="-3"/>
          <w:w w:val="110"/>
          <w:sz w:val="17"/>
        </w:rPr>
        <w:t>2-е, </w:t>
      </w:r>
      <w:r>
        <w:rPr>
          <w:color w:val="231F20"/>
          <w:spacing w:val="-4"/>
          <w:w w:val="110"/>
          <w:sz w:val="17"/>
        </w:rPr>
        <w:t>дополненное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w w:val="110"/>
          <w:sz w:val="17"/>
        </w:rPr>
        <w:t>/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spacing w:val="-5"/>
          <w:w w:val="110"/>
          <w:sz w:val="17"/>
        </w:rPr>
        <w:t>Авторы-составители: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О.В.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Заева,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spacing w:val="-11"/>
          <w:w w:val="110"/>
          <w:sz w:val="17"/>
        </w:rPr>
        <w:t>Е.Г.</w:t>
      </w:r>
      <w:r>
        <w:rPr>
          <w:color w:val="231F20"/>
          <w:spacing w:val="-8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Артамонова.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Дизайн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w w:val="110"/>
          <w:sz w:val="17"/>
        </w:rPr>
        <w:t>и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оформ- </w:t>
      </w:r>
      <w:r>
        <w:rPr>
          <w:color w:val="231F20"/>
          <w:spacing w:val="-5"/>
          <w:w w:val="110"/>
          <w:sz w:val="17"/>
        </w:rPr>
        <w:t>ление: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И.И.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5"/>
          <w:w w:val="110"/>
          <w:sz w:val="17"/>
        </w:rPr>
        <w:t>Осипов.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w w:val="110"/>
          <w:sz w:val="17"/>
        </w:rPr>
        <w:t>—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М.: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5"/>
          <w:w w:val="110"/>
          <w:sz w:val="17"/>
        </w:rPr>
        <w:t>ФГБУ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5"/>
          <w:w w:val="110"/>
          <w:sz w:val="17"/>
        </w:rPr>
        <w:t>«Центр</w:t>
      </w:r>
      <w:r>
        <w:rPr>
          <w:color w:val="231F20"/>
          <w:spacing w:val="-36"/>
          <w:w w:val="110"/>
          <w:sz w:val="17"/>
        </w:rPr>
        <w:t> </w:t>
      </w:r>
      <w:r>
        <w:rPr>
          <w:color w:val="231F20"/>
          <w:spacing w:val="-5"/>
          <w:w w:val="110"/>
          <w:sz w:val="17"/>
        </w:rPr>
        <w:t>защиты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прав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w w:val="110"/>
          <w:sz w:val="17"/>
        </w:rPr>
        <w:t>и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5"/>
          <w:w w:val="110"/>
          <w:sz w:val="17"/>
        </w:rPr>
        <w:t>интересов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6"/>
          <w:w w:val="110"/>
          <w:sz w:val="17"/>
        </w:rPr>
        <w:t>детей»,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2023.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w w:val="110"/>
          <w:sz w:val="17"/>
        </w:rPr>
        <w:t>—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spacing w:val="-3"/>
          <w:w w:val="110"/>
          <w:sz w:val="17"/>
        </w:rPr>
        <w:t>12</w:t>
      </w:r>
      <w:r>
        <w:rPr>
          <w:color w:val="231F20"/>
          <w:spacing w:val="-35"/>
          <w:w w:val="110"/>
          <w:sz w:val="17"/>
        </w:rPr>
        <w:t> </w:t>
      </w:r>
      <w:r>
        <w:rPr>
          <w:color w:val="231F20"/>
          <w:w w:val="110"/>
          <w:sz w:val="17"/>
        </w:rPr>
        <w:t>с.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92" w:lineRule="auto" w:before="1"/>
        <w:ind w:left="118" w:right="47" w:firstLine="283"/>
        <w:jc w:val="both"/>
        <w:rPr>
          <w:sz w:val="17"/>
        </w:rPr>
      </w:pPr>
      <w:r>
        <w:rPr>
          <w:color w:val="231F20"/>
          <w:w w:val="110"/>
          <w:sz w:val="17"/>
        </w:rPr>
        <w:t>Разработанные материалы адресованы педагогам общеобразовательных </w:t>
      </w:r>
      <w:r>
        <w:rPr>
          <w:color w:val="231F20"/>
          <w:spacing w:val="4"/>
          <w:w w:val="115"/>
          <w:sz w:val="17"/>
        </w:rPr>
        <w:t>организаций </w:t>
      </w:r>
      <w:r>
        <w:rPr>
          <w:color w:val="231F20"/>
          <w:w w:val="115"/>
          <w:sz w:val="17"/>
        </w:rPr>
        <w:t>и </w:t>
      </w:r>
      <w:r>
        <w:rPr>
          <w:color w:val="231F20"/>
          <w:spacing w:val="4"/>
          <w:w w:val="115"/>
          <w:sz w:val="17"/>
        </w:rPr>
        <w:t>могут </w:t>
      </w:r>
      <w:r>
        <w:rPr>
          <w:color w:val="231F20"/>
          <w:spacing w:val="3"/>
          <w:w w:val="115"/>
          <w:sz w:val="17"/>
        </w:rPr>
        <w:t>быть </w:t>
      </w:r>
      <w:r>
        <w:rPr>
          <w:color w:val="231F20"/>
          <w:spacing w:val="4"/>
          <w:w w:val="115"/>
          <w:sz w:val="17"/>
        </w:rPr>
        <w:t>использованы </w:t>
      </w:r>
      <w:r>
        <w:rPr>
          <w:color w:val="231F20"/>
          <w:w w:val="115"/>
          <w:sz w:val="17"/>
        </w:rPr>
        <w:t>в </w:t>
      </w:r>
      <w:r>
        <w:rPr>
          <w:color w:val="231F20"/>
          <w:spacing w:val="3"/>
          <w:w w:val="115"/>
          <w:sz w:val="17"/>
        </w:rPr>
        <w:t>качестве </w:t>
      </w:r>
      <w:r>
        <w:rPr>
          <w:color w:val="231F20"/>
          <w:spacing w:val="4"/>
          <w:w w:val="115"/>
          <w:sz w:val="17"/>
        </w:rPr>
        <w:t>информационно- </w:t>
      </w:r>
      <w:r>
        <w:rPr>
          <w:color w:val="231F20"/>
          <w:w w:val="115"/>
          <w:sz w:val="17"/>
        </w:rPr>
        <w:t>методического обеспечения для организации профилактической  работы </w:t>
      </w:r>
      <w:r>
        <w:rPr>
          <w:color w:val="231F20"/>
          <w:spacing w:val="4"/>
          <w:w w:val="115"/>
          <w:sz w:val="17"/>
        </w:rPr>
        <w:t>по </w:t>
      </w:r>
      <w:r>
        <w:rPr>
          <w:color w:val="231F20"/>
          <w:spacing w:val="7"/>
          <w:w w:val="115"/>
          <w:sz w:val="17"/>
        </w:rPr>
        <w:t>предупреждению </w:t>
      </w:r>
      <w:r>
        <w:rPr>
          <w:color w:val="231F20"/>
          <w:spacing w:val="6"/>
          <w:w w:val="115"/>
          <w:sz w:val="17"/>
        </w:rPr>
        <w:t>употребления никотинсодержащей </w:t>
      </w:r>
      <w:r>
        <w:rPr>
          <w:color w:val="231F20"/>
          <w:spacing w:val="7"/>
          <w:w w:val="115"/>
          <w:sz w:val="17"/>
        </w:rPr>
        <w:t>продукции </w:t>
      </w:r>
      <w:r>
        <w:rPr>
          <w:color w:val="231F20"/>
          <w:w w:val="115"/>
          <w:sz w:val="17"/>
        </w:rPr>
        <w:t>несовершеннолетними</w:t>
      </w:r>
      <w:r>
        <w:rPr>
          <w:color w:val="231F20"/>
          <w:spacing w:val="-2"/>
          <w:w w:val="115"/>
          <w:sz w:val="17"/>
        </w:rPr>
        <w:t> </w:t>
      </w:r>
      <w:r>
        <w:rPr>
          <w:color w:val="231F20"/>
          <w:w w:val="115"/>
          <w:sz w:val="17"/>
        </w:rPr>
        <w:t>обучающимися.</w:t>
      </w:r>
    </w:p>
    <w:p>
      <w:pPr>
        <w:spacing w:line="292" w:lineRule="auto" w:before="111"/>
        <w:ind w:left="118" w:right="38" w:firstLine="283"/>
        <w:jc w:val="both"/>
        <w:rPr>
          <w:sz w:val="17"/>
        </w:rPr>
      </w:pPr>
      <w:r>
        <w:rPr>
          <w:color w:val="231F20"/>
          <w:w w:val="110"/>
          <w:sz w:val="17"/>
        </w:rPr>
        <w:t>Материалы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w w:val="110"/>
          <w:sz w:val="17"/>
        </w:rPr>
        <w:t>составлены</w:t>
      </w:r>
      <w:r>
        <w:rPr>
          <w:color w:val="231F20"/>
          <w:spacing w:val="-16"/>
          <w:w w:val="110"/>
          <w:sz w:val="17"/>
        </w:rPr>
        <w:t> </w:t>
      </w:r>
      <w:r>
        <w:rPr>
          <w:color w:val="231F20"/>
          <w:w w:val="110"/>
          <w:sz w:val="17"/>
        </w:rPr>
        <w:t>в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w w:val="110"/>
          <w:sz w:val="17"/>
        </w:rPr>
        <w:t>формате</w:t>
      </w:r>
      <w:r>
        <w:rPr>
          <w:color w:val="231F20"/>
          <w:spacing w:val="-16"/>
          <w:w w:val="110"/>
          <w:sz w:val="17"/>
        </w:rPr>
        <w:t> </w:t>
      </w:r>
      <w:r>
        <w:rPr>
          <w:color w:val="231F20"/>
          <w:w w:val="110"/>
          <w:sz w:val="17"/>
        </w:rPr>
        <w:t>памяток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w w:val="110"/>
          <w:sz w:val="17"/>
        </w:rPr>
        <w:t>о</w:t>
      </w:r>
      <w:r>
        <w:rPr>
          <w:color w:val="231F20"/>
          <w:spacing w:val="-16"/>
          <w:w w:val="110"/>
          <w:sz w:val="17"/>
        </w:rPr>
        <w:t> </w:t>
      </w:r>
      <w:r>
        <w:rPr>
          <w:color w:val="231F20"/>
          <w:w w:val="110"/>
          <w:sz w:val="17"/>
        </w:rPr>
        <w:t>речевых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w w:val="110"/>
          <w:sz w:val="17"/>
        </w:rPr>
        <w:t>модулях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w w:val="110"/>
          <w:sz w:val="17"/>
        </w:rPr>
        <w:t>и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w w:val="110"/>
          <w:sz w:val="17"/>
        </w:rPr>
        <w:t>визуальных </w:t>
      </w:r>
      <w:r>
        <w:rPr>
          <w:color w:val="231F20"/>
          <w:spacing w:val="6"/>
          <w:w w:val="115"/>
          <w:sz w:val="17"/>
        </w:rPr>
        <w:t>образах, рекомендуемых  </w:t>
      </w:r>
      <w:r>
        <w:rPr>
          <w:color w:val="231F20"/>
          <w:spacing w:val="5"/>
          <w:w w:val="115"/>
          <w:sz w:val="17"/>
        </w:rPr>
        <w:t>при  </w:t>
      </w:r>
      <w:r>
        <w:rPr>
          <w:color w:val="231F20"/>
          <w:spacing w:val="7"/>
          <w:w w:val="115"/>
          <w:sz w:val="17"/>
        </w:rPr>
        <w:t>проведении  </w:t>
      </w:r>
      <w:r>
        <w:rPr>
          <w:color w:val="231F20"/>
          <w:spacing w:val="6"/>
          <w:w w:val="115"/>
          <w:sz w:val="17"/>
        </w:rPr>
        <w:t>разъяснительной  </w:t>
      </w:r>
      <w:r>
        <w:rPr>
          <w:color w:val="231F20"/>
          <w:spacing w:val="7"/>
          <w:w w:val="115"/>
          <w:sz w:val="17"/>
        </w:rPr>
        <w:t>работы  </w:t>
      </w:r>
      <w:r>
        <w:rPr>
          <w:color w:val="231F20"/>
          <w:w w:val="115"/>
          <w:sz w:val="17"/>
        </w:rPr>
        <w:t>с обучающимися и их родителями (законными</w:t>
      </w:r>
      <w:r>
        <w:rPr>
          <w:color w:val="231F20"/>
          <w:spacing w:val="-25"/>
          <w:w w:val="115"/>
          <w:sz w:val="17"/>
        </w:rPr>
        <w:t> </w:t>
      </w:r>
      <w:r>
        <w:rPr>
          <w:color w:val="231F20"/>
          <w:w w:val="115"/>
          <w:sz w:val="17"/>
        </w:rPr>
        <w:t>представителями).</w:t>
      </w:r>
    </w:p>
    <w:p>
      <w:pPr>
        <w:pStyle w:val="Heading4"/>
        <w:spacing w:line="292" w:lineRule="auto" w:before="106"/>
        <w:ind w:left="225" w:right="267"/>
        <w:jc w:val="center"/>
      </w:pPr>
      <w:r>
        <w:rPr>
          <w:b w:val="0"/>
        </w:rPr>
        <w:br w:type="column"/>
      </w:r>
      <w:r>
        <w:rPr>
          <w:color w:val="00A650"/>
          <w:w w:val="105"/>
        </w:rPr>
        <w:t>для педагогов по проведению разъяснительной работы с родителями (законными представителями) обучающихся, направленной</w:t>
      </w:r>
    </w:p>
    <w:p>
      <w:pPr>
        <w:spacing w:line="292" w:lineRule="auto" w:before="0"/>
        <w:ind w:left="225" w:right="267" w:firstLine="0"/>
        <w:jc w:val="center"/>
        <w:rPr>
          <w:b/>
          <w:sz w:val="18"/>
        </w:rPr>
      </w:pPr>
      <w:r>
        <w:rPr>
          <w:b/>
          <w:color w:val="00A650"/>
          <w:w w:val="110"/>
          <w:sz w:val="18"/>
        </w:rPr>
        <w:t>на </w:t>
      </w:r>
      <w:r>
        <w:rPr>
          <w:b/>
          <w:color w:val="00A650"/>
          <w:spacing w:val="-5"/>
          <w:w w:val="110"/>
          <w:sz w:val="18"/>
        </w:rPr>
        <w:t>профилактику употребления </w:t>
      </w:r>
      <w:r>
        <w:rPr>
          <w:b/>
          <w:color w:val="00A650"/>
          <w:spacing w:val="-4"/>
          <w:w w:val="110"/>
          <w:sz w:val="18"/>
        </w:rPr>
        <w:t>табака </w:t>
      </w:r>
      <w:r>
        <w:rPr>
          <w:b/>
          <w:color w:val="00A650"/>
          <w:w w:val="110"/>
          <w:sz w:val="18"/>
        </w:rPr>
        <w:t>и </w:t>
      </w:r>
      <w:r>
        <w:rPr>
          <w:b/>
          <w:color w:val="00A650"/>
          <w:spacing w:val="-3"/>
          <w:w w:val="110"/>
          <w:sz w:val="18"/>
        </w:rPr>
        <w:t>иной </w:t>
      </w:r>
      <w:r>
        <w:rPr>
          <w:b/>
          <w:color w:val="00A650"/>
          <w:spacing w:val="-5"/>
          <w:w w:val="110"/>
          <w:sz w:val="18"/>
        </w:rPr>
        <w:t>никотинсодержащей </w:t>
      </w:r>
      <w:r>
        <w:rPr>
          <w:b/>
          <w:color w:val="00A650"/>
          <w:spacing w:val="-4"/>
          <w:w w:val="110"/>
          <w:sz w:val="18"/>
        </w:rPr>
        <w:t>продукции среди </w:t>
      </w:r>
      <w:r>
        <w:rPr>
          <w:b/>
          <w:color w:val="00A650"/>
          <w:spacing w:val="-5"/>
          <w:w w:val="110"/>
          <w:sz w:val="18"/>
        </w:rPr>
        <w:t>обучающихся</w:t>
      </w:r>
    </w:p>
    <w:p>
      <w:pPr>
        <w:pStyle w:val="BodyText"/>
        <w:spacing w:line="292" w:lineRule="auto" w:before="111"/>
        <w:ind w:left="118" w:right="153" w:firstLine="283"/>
        <w:jc w:val="both"/>
      </w:pPr>
      <w:r>
        <w:rPr>
          <w:color w:val="231F20"/>
          <w:spacing w:val="9"/>
          <w:w w:val="115"/>
        </w:rPr>
        <w:t>Эффективность </w:t>
      </w:r>
      <w:r>
        <w:rPr>
          <w:color w:val="231F20"/>
          <w:spacing w:val="10"/>
          <w:w w:val="115"/>
        </w:rPr>
        <w:t>профилактической </w:t>
      </w:r>
      <w:r>
        <w:rPr>
          <w:color w:val="231F20"/>
          <w:spacing w:val="8"/>
          <w:w w:val="115"/>
        </w:rPr>
        <w:t>работы </w:t>
      </w:r>
      <w:r>
        <w:rPr>
          <w:color w:val="231F20"/>
          <w:w w:val="115"/>
        </w:rPr>
        <w:t>с </w:t>
      </w:r>
      <w:r>
        <w:rPr>
          <w:color w:val="231F20"/>
          <w:spacing w:val="9"/>
          <w:w w:val="115"/>
        </w:rPr>
        <w:t>обучающимися </w:t>
      </w:r>
      <w:r>
        <w:rPr>
          <w:color w:val="231F20"/>
          <w:spacing w:val="-6"/>
          <w:w w:val="110"/>
        </w:rPr>
        <w:t>образовательных </w:t>
      </w:r>
      <w:r>
        <w:rPr>
          <w:color w:val="231F20"/>
          <w:spacing w:val="-5"/>
          <w:w w:val="110"/>
        </w:rPr>
        <w:t>организаций, направленной </w:t>
      </w:r>
      <w:r>
        <w:rPr>
          <w:color w:val="231F20"/>
          <w:spacing w:val="-3"/>
          <w:w w:val="110"/>
        </w:rPr>
        <w:t>на </w:t>
      </w:r>
      <w:r>
        <w:rPr>
          <w:color w:val="231F20"/>
          <w:spacing w:val="-5"/>
          <w:w w:val="110"/>
        </w:rPr>
        <w:t>предупреждение вовлечения </w:t>
      </w:r>
      <w:r>
        <w:rPr>
          <w:color w:val="231F20"/>
          <w:w w:val="115"/>
        </w:rPr>
        <w:t>обучающихся в табакокурение или потребление никотинсодержащей продукции, в </w:t>
      </w:r>
      <w:r>
        <w:rPr>
          <w:color w:val="231F20"/>
          <w:spacing w:val="-3"/>
          <w:w w:val="115"/>
        </w:rPr>
        <w:t>значительной </w:t>
      </w:r>
      <w:r>
        <w:rPr>
          <w:color w:val="231F20"/>
          <w:w w:val="115"/>
        </w:rPr>
        <w:t>мере зависит </w:t>
      </w:r>
      <w:r>
        <w:rPr>
          <w:color w:val="231F20"/>
          <w:spacing w:val="-3"/>
          <w:w w:val="115"/>
        </w:rPr>
        <w:t>от </w:t>
      </w:r>
      <w:r>
        <w:rPr>
          <w:color w:val="231F20"/>
          <w:spacing w:val="-4"/>
          <w:w w:val="115"/>
        </w:rPr>
        <w:t>того, </w:t>
      </w:r>
      <w:r>
        <w:rPr>
          <w:color w:val="231F20"/>
          <w:spacing w:val="-3"/>
          <w:w w:val="115"/>
        </w:rPr>
        <w:t>насколько </w:t>
      </w:r>
      <w:r>
        <w:rPr>
          <w:color w:val="231F20"/>
          <w:w w:val="115"/>
        </w:rPr>
        <w:t>планомерно и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4"/>
          <w:w w:val="115"/>
        </w:rPr>
        <w:t>грамотно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4"/>
          <w:w w:val="115"/>
        </w:rPr>
        <w:t>выстроена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4"/>
          <w:w w:val="115"/>
        </w:rPr>
        <w:t>работа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5"/>
          <w:w w:val="115"/>
        </w:rPr>
        <w:t>родителями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5"/>
          <w:w w:val="115"/>
        </w:rPr>
        <w:t>(законными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5"/>
          <w:w w:val="115"/>
        </w:rPr>
        <w:t>представителями) обучающихся.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4"/>
        <w:ind w:left="401"/>
        <w:jc w:val="both"/>
      </w:pPr>
      <w:r>
        <w:rPr>
          <w:rFonts w:ascii="FontAwesome" w:hAnsi="FontAwesome"/>
          <w:b w:val="0"/>
          <w:color w:val="00A650"/>
          <w:w w:val="110"/>
          <w:position w:val="-5"/>
          <w:sz w:val="36"/>
        </w:rPr>
        <w:t> </w:t>
      </w:r>
      <w:r>
        <w:rPr>
          <w:color w:val="00A650"/>
          <w:w w:val="110"/>
        </w:rPr>
        <w:t>НА ЗАМЕТКУ</w:t>
      </w:r>
    </w:p>
    <w:p>
      <w:pPr>
        <w:pStyle w:val="BodyText"/>
        <w:spacing w:line="292" w:lineRule="auto" w:before="32"/>
        <w:ind w:left="401" w:right="437"/>
        <w:jc w:val="both"/>
      </w:pPr>
      <w:r>
        <w:rPr>
          <w:color w:val="231F20"/>
          <w:w w:val="115"/>
        </w:rPr>
        <w:t>Встречи с родителями должны носить регулярный и системный </w:t>
      </w:r>
      <w:r>
        <w:rPr>
          <w:color w:val="231F20"/>
          <w:spacing w:val="-6"/>
          <w:w w:val="110"/>
        </w:rPr>
        <w:t>характер.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5"/>
          <w:w w:val="110"/>
        </w:rPr>
        <w:t>Особенно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важно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6"/>
          <w:w w:val="110"/>
        </w:rPr>
        <w:t>актуализировать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6"/>
          <w:w w:val="110"/>
        </w:rPr>
        <w:t>тематику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5"/>
          <w:w w:val="110"/>
        </w:rPr>
        <w:t>запрета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3"/>
          <w:w w:val="110"/>
        </w:rPr>
        <w:t>на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6"/>
          <w:w w:val="110"/>
        </w:rPr>
        <w:t>курение </w:t>
      </w:r>
      <w:r>
        <w:rPr>
          <w:color w:val="231F20"/>
          <w:spacing w:val="-4"/>
          <w:w w:val="115"/>
        </w:rPr>
        <w:t>(употребление </w:t>
      </w:r>
      <w:r>
        <w:rPr>
          <w:color w:val="231F20"/>
          <w:spacing w:val="-3"/>
          <w:w w:val="115"/>
        </w:rPr>
        <w:t>иной </w:t>
      </w:r>
      <w:r>
        <w:rPr>
          <w:color w:val="231F20"/>
          <w:spacing w:val="-5"/>
          <w:w w:val="115"/>
        </w:rPr>
        <w:t>никотинсодержащей </w:t>
      </w:r>
      <w:r>
        <w:rPr>
          <w:color w:val="231F20"/>
          <w:spacing w:val="-4"/>
          <w:w w:val="115"/>
        </w:rPr>
        <w:t>продукции) </w:t>
      </w:r>
      <w:r>
        <w:rPr>
          <w:color w:val="231F20"/>
          <w:spacing w:val="-5"/>
          <w:w w:val="115"/>
        </w:rPr>
        <w:t>обучающимися </w:t>
      </w:r>
      <w:r>
        <w:rPr>
          <w:color w:val="231F20"/>
          <w:w w:val="115"/>
        </w:rPr>
        <w:t>в </w:t>
      </w:r>
      <w:r>
        <w:rPr>
          <w:color w:val="231F20"/>
          <w:spacing w:val="-4"/>
          <w:w w:val="115"/>
        </w:rPr>
        <w:t>начале учебного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5"/>
          <w:w w:val="115"/>
        </w:rPr>
        <w:t>года.</w:t>
      </w:r>
    </w:p>
    <w:p>
      <w:pPr>
        <w:pStyle w:val="BodyText"/>
        <w:rPr>
          <w:sz w:val="22"/>
        </w:rPr>
      </w:pPr>
    </w:p>
    <w:p>
      <w:pPr>
        <w:pStyle w:val="Heading4"/>
        <w:spacing w:before="142"/>
        <w:ind w:left="401"/>
        <w:jc w:val="both"/>
      </w:pPr>
      <w:r>
        <w:rPr>
          <w:color w:val="00A650"/>
          <w:w w:val="105"/>
        </w:rPr>
        <w:t>ФОРМЫ РАБОТЫ С РОДИТЕЛЯМИ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92" w:lineRule="auto" w:before="158" w:after="0"/>
        <w:ind w:left="358" w:right="904" w:hanging="240"/>
        <w:jc w:val="left"/>
        <w:rPr>
          <w:sz w:val="18"/>
        </w:rPr>
      </w:pPr>
      <w:r>
        <w:rPr>
          <w:color w:val="231F20"/>
          <w:spacing w:val="-4"/>
          <w:w w:val="115"/>
          <w:sz w:val="18"/>
        </w:rPr>
        <w:t>информирование </w:t>
      </w:r>
      <w:r>
        <w:rPr>
          <w:color w:val="231F20"/>
          <w:spacing w:val="-5"/>
          <w:w w:val="115"/>
          <w:sz w:val="18"/>
        </w:rPr>
        <w:t>родителей (законных представителей) несовершеннолетнего </w:t>
      </w:r>
      <w:r>
        <w:rPr>
          <w:color w:val="231F20"/>
          <w:w w:val="115"/>
          <w:sz w:val="18"/>
        </w:rPr>
        <w:t>о </w:t>
      </w:r>
      <w:r>
        <w:rPr>
          <w:color w:val="231F20"/>
          <w:spacing w:val="-5"/>
          <w:w w:val="115"/>
          <w:sz w:val="18"/>
        </w:rPr>
        <w:t>запрете </w:t>
      </w:r>
      <w:r>
        <w:rPr>
          <w:color w:val="231F20"/>
          <w:w w:val="115"/>
          <w:sz w:val="18"/>
        </w:rPr>
        <w:t>на </w:t>
      </w:r>
      <w:r>
        <w:rPr>
          <w:color w:val="231F20"/>
          <w:spacing w:val="-5"/>
          <w:w w:val="115"/>
          <w:sz w:val="18"/>
        </w:rPr>
        <w:t>курение </w:t>
      </w:r>
      <w:r>
        <w:rPr>
          <w:color w:val="231F20"/>
          <w:w w:val="115"/>
          <w:sz w:val="18"/>
        </w:rPr>
        <w:t>в </w:t>
      </w:r>
      <w:r>
        <w:rPr>
          <w:color w:val="231F20"/>
          <w:spacing w:val="-5"/>
          <w:w w:val="115"/>
          <w:sz w:val="18"/>
        </w:rPr>
        <w:t>образовательной </w:t>
      </w:r>
      <w:r>
        <w:rPr>
          <w:color w:val="231F20"/>
          <w:spacing w:val="-4"/>
          <w:w w:val="115"/>
          <w:sz w:val="18"/>
        </w:rPr>
        <w:t>организации, </w:t>
      </w:r>
      <w:r>
        <w:rPr>
          <w:color w:val="231F20"/>
          <w:w w:val="115"/>
          <w:sz w:val="18"/>
        </w:rPr>
        <w:t>о </w:t>
      </w:r>
      <w:r>
        <w:rPr>
          <w:color w:val="231F20"/>
          <w:spacing w:val="-4"/>
          <w:w w:val="115"/>
          <w:sz w:val="18"/>
        </w:rPr>
        <w:t>мерах дисциплинарного воздействия </w:t>
      </w:r>
      <w:r>
        <w:rPr>
          <w:color w:val="231F20"/>
          <w:w w:val="115"/>
          <w:sz w:val="18"/>
        </w:rPr>
        <w:t>в </w:t>
      </w:r>
      <w:r>
        <w:rPr>
          <w:color w:val="231F20"/>
          <w:spacing w:val="-5"/>
          <w:w w:val="115"/>
          <w:sz w:val="18"/>
        </w:rPr>
        <w:t>случае установления</w:t>
      </w:r>
      <w:r>
        <w:rPr>
          <w:color w:val="231F20"/>
          <w:spacing w:val="-28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фактов</w:t>
      </w:r>
      <w:r>
        <w:rPr>
          <w:color w:val="231F20"/>
          <w:spacing w:val="-27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курения</w:t>
      </w:r>
      <w:r>
        <w:rPr>
          <w:color w:val="231F20"/>
          <w:spacing w:val="-28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(потребления</w:t>
      </w:r>
      <w:r>
        <w:rPr>
          <w:color w:val="231F20"/>
          <w:spacing w:val="-27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никотинсодержащей </w:t>
      </w:r>
      <w:r>
        <w:rPr>
          <w:color w:val="231F20"/>
          <w:spacing w:val="-4"/>
          <w:w w:val="115"/>
          <w:sz w:val="18"/>
        </w:rPr>
        <w:t>продукции)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обучающимся;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92" w:lineRule="auto" w:before="111" w:after="0"/>
        <w:ind w:left="358" w:right="387" w:hanging="240"/>
        <w:jc w:val="left"/>
        <w:rPr>
          <w:sz w:val="18"/>
        </w:rPr>
      </w:pPr>
      <w:r>
        <w:rPr>
          <w:color w:val="231F20"/>
          <w:spacing w:val="-5"/>
          <w:w w:val="115"/>
          <w:sz w:val="18"/>
        </w:rPr>
        <w:t>реализация</w:t>
      </w:r>
      <w:r>
        <w:rPr>
          <w:color w:val="231F20"/>
          <w:spacing w:val="-28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программ</w:t>
      </w:r>
      <w:r>
        <w:rPr>
          <w:color w:val="231F20"/>
          <w:spacing w:val="-27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родительского</w:t>
      </w:r>
      <w:r>
        <w:rPr>
          <w:color w:val="231F20"/>
          <w:spacing w:val="-27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просвещения,</w:t>
      </w:r>
      <w:r>
        <w:rPr>
          <w:color w:val="231F20"/>
          <w:spacing w:val="-27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которые</w:t>
      </w:r>
      <w:r>
        <w:rPr>
          <w:color w:val="231F20"/>
          <w:spacing w:val="-27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включают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25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себя:</w:t>
      </w:r>
      <w:r>
        <w:rPr>
          <w:color w:val="231F20"/>
          <w:spacing w:val="-25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беседы,</w:t>
      </w:r>
      <w:r>
        <w:rPr>
          <w:color w:val="231F20"/>
          <w:spacing w:val="-25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лекции,</w:t>
      </w:r>
      <w:r>
        <w:rPr>
          <w:color w:val="231F20"/>
          <w:spacing w:val="-25"/>
          <w:w w:val="115"/>
          <w:sz w:val="18"/>
        </w:rPr>
        <w:t> </w:t>
      </w:r>
      <w:r>
        <w:rPr>
          <w:color w:val="231F20"/>
          <w:spacing w:val="-6"/>
          <w:w w:val="115"/>
          <w:sz w:val="18"/>
        </w:rPr>
        <w:t>консультации</w:t>
      </w:r>
      <w:r>
        <w:rPr>
          <w:color w:val="231F20"/>
          <w:spacing w:val="-24"/>
          <w:w w:val="115"/>
          <w:sz w:val="18"/>
        </w:rPr>
        <w:t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-25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тему</w:t>
      </w:r>
      <w:r>
        <w:rPr>
          <w:color w:val="231F20"/>
          <w:spacing w:val="-25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воспитания</w:t>
      </w:r>
      <w:r>
        <w:rPr>
          <w:color w:val="231F20"/>
          <w:spacing w:val="-25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детей,</w:t>
      </w:r>
      <w:r>
        <w:rPr>
          <w:color w:val="231F20"/>
          <w:spacing w:val="-24"/>
          <w:w w:val="115"/>
          <w:sz w:val="18"/>
        </w:rPr>
        <w:t> </w:t>
      </w:r>
      <w:r>
        <w:rPr>
          <w:color w:val="231F20"/>
          <w:spacing w:val="-5"/>
          <w:w w:val="115"/>
          <w:sz w:val="18"/>
        </w:rPr>
        <w:t>роли </w:t>
      </w:r>
      <w:r>
        <w:rPr>
          <w:color w:val="231F20"/>
          <w:spacing w:val="-4"/>
          <w:w w:val="115"/>
          <w:sz w:val="18"/>
        </w:rPr>
        <w:t>семьи </w:t>
      </w:r>
      <w:r>
        <w:rPr>
          <w:color w:val="231F20"/>
          <w:w w:val="115"/>
          <w:sz w:val="18"/>
        </w:rPr>
        <w:t>в </w:t>
      </w:r>
      <w:r>
        <w:rPr>
          <w:color w:val="231F20"/>
          <w:spacing w:val="-5"/>
          <w:w w:val="115"/>
          <w:sz w:val="18"/>
        </w:rPr>
        <w:t>профилактике </w:t>
      </w:r>
      <w:r>
        <w:rPr>
          <w:color w:val="231F20"/>
          <w:spacing w:val="-4"/>
          <w:w w:val="115"/>
          <w:sz w:val="18"/>
        </w:rPr>
        <w:t>социально негативных явлений, </w:t>
      </w:r>
      <w:r>
        <w:rPr>
          <w:color w:val="231F20"/>
          <w:spacing w:val="-5"/>
          <w:w w:val="115"/>
          <w:sz w:val="18"/>
        </w:rPr>
        <w:t>тематические родительские </w:t>
      </w:r>
      <w:r>
        <w:rPr>
          <w:color w:val="231F20"/>
          <w:spacing w:val="-4"/>
          <w:w w:val="115"/>
          <w:sz w:val="18"/>
        </w:rPr>
        <w:t>собрания </w:t>
      </w:r>
      <w:r>
        <w:rPr>
          <w:color w:val="231F20"/>
          <w:w w:val="115"/>
          <w:sz w:val="18"/>
        </w:rPr>
        <w:t>о </w:t>
      </w:r>
      <w:r>
        <w:rPr>
          <w:color w:val="231F20"/>
          <w:spacing w:val="-4"/>
          <w:w w:val="115"/>
          <w:sz w:val="18"/>
        </w:rPr>
        <w:t>вреде </w:t>
      </w:r>
      <w:r>
        <w:rPr>
          <w:color w:val="231F20"/>
          <w:spacing w:val="-5"/>
          <w:w w:val="115"/>
          <w:sz w:val="18"/>
        </w:rPr>
        <w:t>потребления никотинсодержащей продукции;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92" w:lineRule="auto" w:before="111" w:after="0"/>
        <w:ind w:left="358" w:right="543" w:hanging="240"/>
        <w:jc w:val="left"/>
        <w:rPr>
          <w:sz w:val="18"/>
        </w:rPr>
      </w:pPr>
      <w:r>
        <w:rPr>
          <w:color w:val="231F20"/>
          <w:spacing w:val="-4"/>
          <w:w w:val="110"/>
          <w:sz w:val="18"/>
        </w:rPr>
        <w:t>привлечение </w:t>
      </w:r>
      <w:r>
        <w:rPr>
          <w:color w:val="231F20"/>
          <w:spacing w:val="-5"/>
          <w:w w:val="110"/>
          <w:sz w:val="18"/>
        </w:rPr>
        <w:t>родительской </w:t>
      </w:r>
      <w:r>
        <w:rPr>
          <w:color w:val="231F20"/>
          <w:spacing w:val="-4"/>
          <w:w w:val="110"/>
          <w:sz w:val="18"/>
        </w:rPr>
        <w:t>общественности </w:t>
      </w:r>
      <w:r>
        <w:rPr>
          <w:color w:val="231F20"/>
          <w:w w:val="110"/>
          <w:sz w:val="18"/>
        </w:rPr>
        <w:t>к </w:t>
      </w:r>
      <w:r>
        <w:rPr>
          <w:color w:val="231F20"/>
          <w:spacing w:val="-5"/>
          <w:w w:val="110"/>
          <w:sz w:val="18"/>
        </w:rPr>
        <w:t>деятельности родительского патруля </w:t>
      </w:r>
      <w:r>
        <w:rPr>
          <w:color w:val="231F20"/>
          <w:w w:val="110"/>
          <w:sz w:val="18"/>
        </w:rPr>
        <w:t>на </w:t>
      </w:r>
      <w:r>
        <w:rPr>
          <w:color w:val="231F20"/>
          <w:spacing w:val="-5"/>
          <w:w w:val="110"/>
          <w:sz w:val="18"/>
        </w:rPr>
        <w:t>территории  образовательной  организации </w:t>
      </w:r>
      <w:r>
        <w:rPr>
          <w:color w:val="231F20"/>
          <w:w w:val="110"/>
          <w:sz w:val="18"/>
        </w:rPr>
        <w:t>в </w:t>
      </w:r>
      <w:r>
        <w:rPr>
          <w:color w:val="231F20"/>
          <w:spacing w:val="-4"/>
          <w:w w:val="110"/>
          <w:sz w:val="18"/>
        </w:rPr>
        <w:t>целях контроля </w:t>
      </w:r>
      <w:r>
        <w:rPr>
          <w:color w:val="231F20"/>
          <w:w w:val="110"/>
          <w:sz w:val="18"/>
        </w:rPr>
        <w:t>за </w:t>
      </w:r>
      <w:r>
        <w:rPr>
          <w:color w:val="231F20"/>
          <w:spacing w:val="-5"/>
          <w:w w:val="110"/>
          <w:sz w:val="18"/>
        </w:rPr>
        <w:t>безопасностью обучающихся, </w:t>
      </w:r>
      <w:r>
        <w:rPr>
          <w:color w:val="231F20"/>
          <w:w w:val="110"/>
          <w:sz w:val="18"/>
        </w:rPr>
        <w:t>в </w:t>
      </w:r>
      <w:r>
        <w:rPr>
          <w:color w:val="231F20"/>
          <w:spacing w:val="-4"/>
          <w:w w:val="110"/>
          <w:sz w:val="18"/>
        </w:rPr>
        <w:t>том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числе</w:t>
      </w:r>
    </w:p>
    <w:p>
      <w:pPr>
        <w:pStyle w:val="BodyText"/>
        <w:spacing w:line="205" w:lineRule="exact"/>
        <w:ind w:left="358"/>
      </w:pPr>
      <w:r>
        <w:rPr>
          <w:color w:val="231F20"/>
          <w:w w:val="115"/>
        </w:rPr>
        <w:t>за потреблением никотинсодержащей продукции обучающимися.</w:t>
      </w:r>
    </w:p>
    <w:p>
      <w:pPr>
        <w:spacing w:after="0" w:line="205" w:lineRule="exact"/>
        <w:sectPr>
          <w:type w:val="continuous"/>
          <w:pgSz w:w="16790" w:h="11910" w:orient="landscape"/>
          <w:pgMar w:top="1100" w:bottom="280" w:left="460" w:right="420"/>
          <w:cols w:num="2" w:equalWidth="0">
            <w:col w:w="7119" w:space="1555"/>
            <w:col w:w="723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pt;width:839.1pt;height:595.3pt;mso-position-horizontal-relative:page;mso-position-vertical-relative:page;z-index:-15980544" coordorigin="0,0" coordsize="16782,11906">
            <v:shape style="position:absolute;left:0;top:11622;width:16782;height:284" type="#_x0000_t75" stroked="false">
              <v:imagedata r:id="rId10" o:title=""/>
            </v:shape>
            <v:shape style="position:absolute;left:8385;top:0;width:8396;height:11906" type="#_x0000_t75" stroked="false">
              <v:imagedata r:id="rId11" o:title=""/>
            </v:shape>
            <v:shape style="position:absolute;left:9252;top:4286;width:6951;height:1702" coordorigin="9252,4286" coordsize="6951,1702" path="m16203,4456l16189,4390,16153,4336,16099,4299,16033,4286,9422,4286,9356,4299,9302,4336,9266,4390,9252,4456,9252,4816,9255,4829,9252,4842,9252,5818,9266,5884,9302,5938,9356,5975,9422,5988,16033,5988,16099,5975,16153,5938,16189,5884,16203,5818,16203,4842,16200,4829,16203,4816,16203,4456xe" filled="true" fillcolor="#e3f2e7" stroked="false">
              <v:path arrowok="t"/>
              <v:fill type="solid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237"/>
        <w:ind w:left="106" w:right="0" w:firstLine="0"/>
        <w:jc w:val="left"/>
        <w:rPr>
          <w:sz w:val="16"/>
        </w:rPr>
      </w:pPr>
      <w:r>
        <w:rPr>
          <w:color w:val="231F20"/>
          <w:sz w:val="16"/>
        </w:rPr>
        <w:t>2</w:t>
        <w:tab/>
      </w:r>
      <w:r>
        <w:rPr>
          <w:rFonts w:ascii="Times New Roman" w:hAnsi="Times New Roman"/>
          <w:i/>
          <w:color w:val="231F20"/>
          <w:position w:val="1"/>
          <w:sz w:val="14"/>
        </w:rPr>
        <w:t>ФГБУ «ЦЕНТР ЗАЩИТЫ </w:t>
      </w:r>
      <w:r>
        <w:rPr>
          <w:rFonts w:ascii="Times New Roman" w:hAnsi="Times New Roman"/>
          <w:i/>
          <w:color w:val="231F20"/>
          <w:spacing w:val="-3"/>
          <w:position w:val="1"/>
          <w:sz w:val="14"/>
        </w:rPr>
        <w:t>ПРАВ </w:t>
      </w:r>
      <w:r>
        <w:rPr>
          <w:rFonts w:ascii="Times New Roman" w:hAnsi="Times New Roman"/>
          <w:i/>
          <w:color w:val="231F20"/>
          <w:position w:val="1"/>
          <w:sz w:val="14"/>
        </w:rPr>
        <w:t>И ИНТЕРЕСОВ</w:t>
      </w:r>
      <w:r>
        <w:rPr>
          <w:rFonts w:ascii="Times New Roman" w:hAnsi="Times New Roman"/>
          <w:i/>
          <w:color w:val="231F20"/>
          <w:spacing w:val="4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ДЕТЕЙ», 2023</w:t>
        <w:tab/>
        <w:t>ПАМЯТКИ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ДЛЯ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ПЕДАГОГОВ</w:t>
        <w:tab/>
      </w:r>
      <w:r>
        <w:rPr>
          <w:color w:val="231F20"/>
          <w:sz w:val="16"/>
        </w:rPr>
        <w:t>3</w:t>
      </w:r>
    </w:p>
    <w:p>
      <w:pPr>
        <w:spacing w:after="0"/>
        <w:jc w:val="left"/>
        <w:rPr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spacing w:before="68"/>
        <w:ind w:left="106" w:right="0" w:firstLine="0"/>
        <w:jc w:val="left"/>
        <w:rPr>
          <w:rFonts w:ascii="Times New Roman" w:hAnsi="Times New Roman"/>
          <w:i/>
          <w:sz w:val="14"/>
        </w:rPr>
      </w:pPr>
      <w:r>
        <w:rPr/>
        <w:pict>
          <v:group style="position:absolute;margin-left:28.346399pt;margin-top:18.581141pt;width:348.9pt;height:72.5pt;mso-position-horizontal-relative:page;mso-position-vertical-relative:paragraph;z-index:15731712" coordorigin="567,372" coordsize="6978,1450">
            <v:shape style="position:absolute;left:566;top:371;width:6978;height:1450" coordorigin="567,372" coordsize="6978,1450" path="m7544,542l7531,476,7494,421,7440,385,7374,372,737,372,671,385,617,421,580,476,567,542,567,902,570,915,567,928,567,1651,580,1718,617,1772,671,1808,737,1822,7374,1822,7440,1808,7494,1772,7531,1718,7544,1651,7544,928,7542,915,7544,902,7544,542xe" filled="true" fillcolor="#e3f2e7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6;top:371;width:6978;height:1450" type="#_x0000_t202" filled="false" stroked="false">
              <v:textbox inset="0,0,0,0">
                <w:txbxContent>
                  <w:p>
                    <w:pPr>
                      <w:spacing w:before="170"/>
                      <w:ind w:left="283" w:right="0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FontAwesome" w:hAnsi="FontAwesome"/>
                        <w:color w:val="00A650"/>
                        <w:w w:val="110"/>
                        <w:position w:val="-5"/>
                        <w:sz w:val="36"/>
                      </w:rPr>
                      <w:t> </w:t>
                    </w:r>
                    <w:r>
                      <w:rPr>
                        <w:b/>
                        <w:color w:val="00A650"/>
                        <w:w w:val="110"/>
                        <w:sz w:val="18"/>
                      </w:rPr>
                      <w:t>НА ЗАМЕТКУ</w:t>
                    </w:r>
                  </w:p>
                  <w:p>
                    <w:pPr>
                      <w:spacing w:line="292" w:lineRule="auto" w:before="32"/>
                      <w:ind w:left="283" w:right="27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Работа с родителями будет более продуктивна, если она будет выстроена на основе подбора эмоционально и содержательно сбалансированных речевых модулей и визуальных материалов.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i/>
          <w:color w:val="00A650"/>
          <w:sz w:val="14"/>
        </w:rPr>
        <w:t>ПРОСТЫЕ ПР А ВИЛА </w:t>
      </w:r>
    </w:p>
    <w:p>
      <w:pPr>
        <w:pStyle w:val="BodyText"/>
        <w:rPr>
          <w:rFonts w:ascii="Times New Roman"/>
          <w:i/>
          <w:sz w:val="32"/>
        </w:rPr>
      </w:pPr>
      <w:r>
        <w:rPr/>
        <w:br w:type="column"/>
      </w:r>
      <w:r>
        <w:rPr>
          <w:rFonts w:ascii="Times New Roman"/>
          <w:i/>
          <w:sz w:val="32"/>
        </w:rPr>
      </w:r>
    </w:p>
    <w:p>
      <w:pPr>
        <w:pStyle w:val="BodyText"/>
        <w:rPr>
          <w:rFonts w:ascii="Times New Roman"/>
          <w:i/>
          <w:sz w:val="32"/>
        </w:rPr>
      </w:pPr>
    </w:p>
    <w:p>
      <w:pPr>
        <w:pStyle w:val="BodyText"/>
        <w:spacing w:before="7"/>
        <w:rPr>
          <w:rFonts w:ascii="Times New Roman"/>
          <w:i/>
          <w:sz w:val="30"/>
        </w:rPr>
      </w:pPr>
    </w:p>
    <w:p>
      <w:pPr>
        <w:pStyle w:val="Heading2"/>
        <w:rPr>
          <w:rFonts w:ascii="Times New Roman" w:hAnsi="Times New Roman"/>
        </w:rPr>
      </w:pPr>
      <w:r>
        <w:rPr>
          <w:rFonts w:ascii="Times New Roman" w:hAnsi="Times New Roman"/>
          <w:color w:val="00A650"/>
          <w:w w:val="95"/>
        </w:rPr>
        <w:t>РЕЧЕВОЙ МОДУЛЬ</w:t>
      </w:r>
    </w:p>
    <w:p>
      <w:pPr>
        <w:spacing w:before="68"/>
        <w:ind w:left="1683" w:right="0" w:firstLine="0"/>
        <w:jc w:val="left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Times New Roman" w:hAnsi="Times New Roman"/>
          <w:i/>
          <w:color w:val="00A650"/>
          <w:sz w:val="14"/>
        </w:rPr>
        <w:t>ПРОСТЫЕ ПР А ВИЛА 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pgSz w:w="16790" w:h="11910" w:orient="landscape"/>
          <w:pgMar w:top="360" w:bottom="280" w:left="460" w:right="420"/>
          <w:cols w:num="3" w:equalWidth="0">
            <w:col w:w="1898" w:space="6777"/>
            <w:col w:w="2720" w:space="953"/>
            <w:col w:w="3562"/>
          </w:cols>
        </w:sectPr>
      </w:pPr>
    </w:p>
    <w:p>
      <w:pPr>
        <w:pStyle w:val="BodyText"/>
        <w:spacing w:before="5"/>
        <w:rPr>
          <w:rFonts w:ascii="Times New Roman"/>
          <w:i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spacing w:before="4"/>
        <w:rPr>
          <w:rFonts w:ascii="Times New Roman"/>
          <w:i/>
          <w:sz w:val="19"/>
        </w:rPr>
      </w:pPr>
    </w:p>
    <w:p>
      <w:pPr>
        <w:pStyle w:val="Heading4"/>
      </w:pPr>
      <w:r>
        <w:rPr>
          <w:color w:val="00A650"/>
          <w:w w:val="110"/>
        </w:rPr>
        <w:t>ПРАВИЛА ПРОВЕДЕНИЯ БЕСЕДЫ С РОДИТЕЛЯМИ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58" w:after="0"/>
        <w:ind w:left="346" w:right="56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старайтесь говорить на понятном для родителей языке, при употреблении специальной терминологии давайте</w:t>
      </w:r>
      <w:r>
        <w:rPr>
          <w:color w:val="231F20"/>
          <w:spacing w:val="9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пояснения;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3" w:after="0"/>
        <w:ind w:left="346" w:right="21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аргументируйте содержание беседы выдержками из</w:t>
      </w:r>
      <w:r>
        <w:rPr>
          <w:color w:val="231F20"/>
          <w:spacing w:val="-23"/>
          <w:w w:val="115"/>
          <w:sz w:val="18"/>
        </w:rPr>
        <w:t> </w:t>
      </w:r>
      <w:r>
        <w:rPr>
          <w:color w:val="231F20"/>
          <w:w w:val="115"/>
          <w:sz w:val="18"/>
        </w:rPr>
        <w:t>нормативных правовых актов, однако при </w:t>
      </w:r>
      <w:r>
        <w:rPr>
          <w:color w:val="231F20"/>
          <w:spacing w:val="-3"/>
          <w:w w:val="115"/>
          <w:sz w:val="18"/>
        </w:rPr>
        <w:t>этом </w:t>
      </w:r>
      <w:r>
        <w:rPr>
          <w:color w:val="231F20"/>
          <w:w w:val="115"/>
          <w:sz w:val="18"/>
        </w:rPr>
        <w:t>не перегружайте беседу объемными прямыми цитатами законов, статей и</w:t>
      </w:r>
      <w:r>
        <w:rPr>
          <w:color w:val="231F20"/>
          <w:spacing w:val="-36"/>
          <w:w w:val="115"/>
          <w:sz w:val="18"/>
        </w:rPr>
        <w:t> </w:t>
      </w:r>
      <w:r>
        <w:rPr>
          <w:color w:val="231F20"/>
          <w:w w:val="115"/>
          <w:sz w:val="18"/>
        </w:rPr>
        <w:t>т.п.;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2" w:after="0"/>
        <w:ind w:left="346" w:right="205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стройте беседу в доверительном тоне, откажитесь от поучений, нотаций,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морализаторства,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разговаривайте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позиции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партнерства и преследования общих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интересов;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1" w:after="0"/>
        <w:ind w:left="346" w:right="10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ваши аргументы будут более убедительны, а итог беседы действенным,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если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вы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проявите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личную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заинтересованность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ходе беседы;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2" w:after="0"/>
        <w:ind w:left="346" w:right="89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сохраняйте конфиденциальность информации,</w:t>
      </w:r>
      <w:r>
        <w:rPr>
          <w:color w:val="231F20"/>
          <w:spacing w:val="-37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полученной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3"/>
          <w:w w:val="115"/>
          <w:sz w:val="18"/>
        </w:rPr>
        <w:t> </w:t>
      </w:r>
      <w:r>
        <w:rPr>
          <w:color w:val="231F20"/>
          <w:w w:val="115"/>
          <w:sz w:val="18"/>
        </w:rPr>
        <w:t>родителей;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3" w:after="0"/>
        <w:ind w:left="346" w:right="38" w:hanging="240"/>
        <w:jc w:val="left"/>
        <w:rPr>
          <w:sz w:val="18"/>
        </w:rPr>
      </w:pPr>
      <w:r>
        <w:rPr>
          <w:color w:val="231F20"/>
          <w:w w:val="115"/>
          <w:sz w:val="18"/>
        </w:rPr>
        <w:t>применяйте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w w:val="115"/>
          <w:sz w:val="18"/>
        </w:rPr>
        <w:t>работе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w w:val="115"/>
          <w:sz w:val="18"/>
        </w:rPr>
        <w:t>яркие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наглядные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w w:val="115"/>
          <w:sz w:val="18"/>
        </w:rPr>
        <w:t>примеры,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w w:val="115"/>
          <w:sz w:val="18"/>
        </w:rPr>
        <w:t>схемы,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w w:val="115"/>
          <w:sz w:val="18"/>
        </w:rPr>
        <w:t>визуальные образы,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подчеркивая,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разумно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использовать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родителю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беседе с ребенком, а от чего лучше</w:t>
      </w:r>
      <w:r>
        <w:rPr>
          <w:color w:val="231F20"/>
          <w:spacing w:val="-20"/>
          <w:w w:val="115"/>
          <w:sz w:val="18"/>
        </w:rPr>
        <w:t> </w:t>
      </w:r>
      <w:r>
        <w:rPr>
          <w:color w:val="231F20"/>
          <w:w w:val="115"/>
          <w:sz w:val="18"/>
        </w:rPr>
        <w:t>воздержаться.</w:t>
      </w:r>
    </w:p>
    <w:p>
      <w:pPr>
        <w:pStyle w:val="BodyText"/>
        <w:spacing w:line="292" w:lineRule="auto" w:before="105"/>
        <w:ind w:left="106" w:right="3406"/>
      </w:pPr>
      <w:r>
        <w:rPr/>
        <w:br w:type="column"/>
      </w:r>
      <w:r>
        <w:rPr>
          <w:color w:val="00A650"/>
          <w:w w:val="115"/>
        </w:rPr>
        <w:t>для педагога в рамках взаимодействия с родителями, направленного на профилактику употребления табака (иной никотинсодержащей продукции) обучающимися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8201122</wp:posOffset>
            </wp:positionH>
            <wp:positionV relativeFrom="paragraph">
              <wp:posOffset>-2410399</wp:posOffset>
            </wp:positionV>
            <wp:extent cx="2033791" cy="2060780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91" cy="20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650"/>
          <w:w w:val="110"/>
        </w:rPr>
        <w:t>Уважаемые родители!</w:t>
      </w:r>
    </w:p>
    <w:p>
      <w:pPr>
        <w:pStyle w:val="BodyText"/>
        <w:spacing w:line="292" w:lineRule="auto" w:before="158"/>
        <w:ind w:left="106" w:right="139" w:firstLine="283"/>
        <w:jc w:val="both"/>
      </w:pPr>
      <w:r>
        <w:rPr>
          <w:color w:val="231F20"/>
          <w:spacing w:val="2"/>
          <w:w w:val="120"/>
        </w:rPr>
        <w:t>Вопросы </w:t>
      </w:r>
      <w:r>
        <w:rPr>
          <w:color w:val="231F20"/>
          <w:w w:val="120"/>
        </w:rPr>
        <w:t>вреда курения и </w:t>
      </w:r>
      <w:r>
        <w:rPr>
          <w:color w:val="231F20"/>
          <w:spacing w:val="2"/>
          <w:w w:val="120"/>
        </w:rPr>
        <w:t>предотвращения </w:t>
      </w:r>
      <w:r>
        <w:rPr>
          <w:color w:val="231F20"/>
          <w:w w:val="120"/>
        </w:rPr>
        <w:t>курения среди детей и подростков всегда остаются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актуальными.</w:t>
      </w:r>
    </w:p>
    <w:p>
      <w:pPr>
        <w:pStyle w:val="BodyText"/>
        <w:spacing w:line="292" w:lineRule="auto" w:before="113"/>
        <w:ind w:left="106" w:right="127" w:firstLine="283"/>
        <w:jc w:val="both"/>
      </w:pPr>
      <w:r>
        <w:rPr>
          <w:color w:val="231F20"/>
          <w:w w:val="115"/>
        </w:rPr>
        <w:t>В </w:t>
      </w:r>
      <w:r>
        <w:rPr>
          <w:color w:val="231F20"/>
          <w:spacing w:val="14"/>
          <w:w w:val="115"/>
        </w:rPr>
        <w:t>Российской Федерации </w:t>
      </w:r>
      <w:r>
        <w:rPr>
          <w:color w:val="231F20"/>
          <w:spacing w:val="13"/>
          <w:w w:val="115"/>
        </w:rPr>
        <w:t>реализуется </w:t>
      </w:r>
      <w:r>
        <w:rPr>
          <w:color w:val="231F20"/>
          <w:spacing w:val="15"/>
          <w:w w:val="115"/>
        </w:rPr>
        <w:t>государственная </w:t>
      </w:r>
      <w:r>
        <w:rPr>
          <w:color w:val="231F20"/>
          <w:w w:val="115"/>
        </w:rPr>
        <w:t>политика, направленная на сокращение потребления табака и иной никотинсодержащей продукции. Однако в современном мире в погоне </w:t>
      </w:r>
      <w:r>
        <w:rPr>
          <w:color w:val="231F20"/>
          <w:spacing w:val="2"/>
          <w:w w:val="115"/>
        </w:rPr>
        <w:t>за </w:t>
      </w:r>
      <w:r>
        <w:rPr>
          <w:color w:val="231F20"/>
          <w:spacing w:val="4"/>
          <w:w w:val="115"/>
        </w:rPr>
        <w:t>прибылью рынок потребления </w:t>
      </w:r>
      <w:r>
        <w:rPr>
          <w:color w:val="231F20"/>
          <w:spacing w:val="3"/>
          <w:w w:val="115"/>
        </w:rPr>
        <w:t>никотинсодержащей </w:t>
      </w:r>
      <w:r>
        <w:rPr>
          <w:color w:val="231F20"/>
          <w:spacing w:val="5"/>
          <w:w w:val="115"/>
        </w:rPr>
        <w:t>продукции </w:t>
      </w:r>
      <w:r>
        <w:rPr>
          <w:color w:val="231F20"/>
          <w:spacing w:val="-3"/>
          <w:w w:val="110"/>
        </w:rPr>
        <w:t>расширяется. Находятся </w:t>
      </w:r>
      <w:r>
        <w:rPr>
          <w:color w:val="231F20"/>
          <w:w w:val="110"/>
        </w:rPr>
        <w:t>новые способы потребления, чтобы обойти запрет </w:t>
      </w:r>
      <w:r>
        <w:rPr>
          <w:color w:val="231F20"/>
          <w:w w:val="115"/>
        </w:rPr>
        <w:t>на продажу несовершеннолетним запрещенных веществ.</w:t>
      </w:r>
    </w:p>
    <w:p>
      <w:pPr>
        <w:pStyle w:val="BodyText"/>
        <w:spacing w:line="292" w:lineRule="auto" w:before="110"/>
        <w:ind w:left="106" w:right="140" w:firstLine="283"/>
        <w:jc w:val="both"/>
      </w:pPr>
      <w:r>
        <w:rPr>
          <w:color w:val="231F20"/>
          <w:w w:val="115"/>
        </w:rPr>
        <w:t>К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4"/>
          <w:w w:val="115"/>
        </w:rPr>
        <w:t>никотинсодержащей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продукции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5"/>
          <w:w w:val="115"/>
        </w:rPr>
        <w:t>относятся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4"/>
          <w:w w:val="115"/>
        </w:rPr>
        <w:t>изделия,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4"/>
          <w:w w:val="115"/>
        </w:rPr>
        <w:t>которые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4"/>
          <w:w w:val="115"/>
        </w:rPr>
        <w:t>содержат </w:t>
      </w:r>
      <w:r>
        <w:rPr>
          <w:color w:val="231F20"/>
          <w:spacing w:val="-3"/>
          <w:w w:val="115"/>
        </w:rPr>
        <w:t>никотин </w:t>
      </w:r>
      <w:r>
        <w:rPr>
          <w:color w:val="231F20"/>
          <w:w w:val="115"/>
        </w:rPr>
        <w:t>(в </w:t>
      </w:r>
      <w:r>
        <w:rPr>
          <w:color w:val="231F20"/>
          <w:spacing w:val="-3"/>
          <w:w w:val="115"/>
        </w:rPr>
        <w:t>том числе </w:t>
      </w:r>
      <w:r>
        <w:rPr>
          <w:color w:val="231F20"/>
          <w:w w:val="115"/>
        </w:rPr>
        <w:t>полученный </w:t>
      </w:r>
      <w:r>
        <w:rPr>
          <w:color w:val="231F20"/>
          <w:spacing w:val="-3"/>
          <w:w w:val="115"/>
        </w:rPr>
        <w:t>путем синтеза) </w:t>
      </w:r>
      <w:r>
        <w:rPr>
          <w:color w:val="231F20"/>
          <w:w w:val="115"/>
        </w:rPr>
        <w:t>или </w:t>
      </w:r>
      <w:r>
        <w:rPr>
          <w:color w:val="231F20"/>
          <w:spacing w:val="-3"/>
          <w:w w:val="115"/>
        </w:rPr>
        <w:t>его производные, </w:t>
      </w:r>
      <w:r>
        <w:rPr>
          <w:color w:val="231F20"/>
          <w:spacing w:val="2"/>
          <w:w w:val="115"/>
        </w:rPr>
        <w:t>включая </w:t>
      </w:r>
      <w:r>
        <w:rPr>
          <w:color w:val="231F20"/>
          <w:w w:val="115"/>
        </w:rPr>
        <w:t>соли никотина,  </w:t>
      </w:r>
      <w:r>
        <w:rPr>
          <w:color w:val="231F20"/>
          <w:spacing w:val="2"/>
          <w:w w:val="115"/>
        </w:rPr>
        <w:t>предназначены  </w:t>
      </w:r>
      <w:r>
        <w:rPr>
          <w:color w:val="231F20"/>
          <w:w w:val="115"/>
        </w:rPr>
        <w:t>для  </w:t>
      </w:r>
      <w:r>
        <w:rPr>
          <w:color w:val="231F20"/>
          <w:spacing w:val="2"/>
          <w:w w:val="115"/>
        </w:rPr>
        <w:t>потребления  </w:t>
      </w:r>
      <w:r>
        <w:rPr>
          <w:color w:val="231F20"/>
          <w:w w:val="115"/>
        </w:rPr>
        <w:t>никотина и его доставки посредством сосания, жевания, </w:t>
      </w:r>
      <w:r>
        <w:rPr>
          <w:color w:val="231F20"/>
          <w:spacing w:val="-3"/>
          <w:w w:val="115"/>
        </w:rPr>
        <w:t>нюханья </w:t>
      </w:r>
      <w:r>
        <w:rPr>
          <w:color w:val="231F20"/>
          <w:w w:val="115"/>
        </w:rPr>
        <w:t>или вдыхания, в том числе изделия с нагреваемым табаком, растворы, жидкости или гели с содержанием жидкого никотина в объеме не менее 0,1 мг/мл, </w:t>
      </w:r>
      <w:r>
        <w:rPr>
          <w:color w:val="231F20"/>
          <w:spacing w:val="-3"/>
          <w:w w:val="115"/>
        </w:rPr>
        <w:t>никотинсодержащая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жидкость,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3"/>
          <w:w w:val="115"/>
        </w:rPr>
        <w:t>безникотиновая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жидкость,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порошки,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смеси </w:t>
      </w:r>
      <w:r>
        <w:rPr>
          <w:color w:val="231F20"/>
          <w:spacing w:val="-3"/>
          <w:w w:val="115"/>
        </w:rPr>
        <w:t>для</w:t>
      </w:r>
      <w:r>
        <w:rPr>
          <w:color w:val="231F20"/>
          <w:spacing w:val="-40"/>
          <w:w w:val="115"/>
        </w:rPr>
        <w:t> </w:t>
      </w:r>
      <w:r>
        <w:rPr>
          <w:color w:val="231F20"/>
          <w:spacing w:val="-4"/>
          <w:w w:val="115"/>
        </w:rPr>
        <w:t>сосания,</w:t>
      </w:r>
      <w:r>
        <w:rPr>
          <w:color w:val="231F20"/>
          <w:spacing w:val="-40"/>
          <w:w w:val="115"/>
        </w:rPr>
        <w:t> </w:t>
      </w:r>
      <w:r>
        <w:rPr>
          <w:color w:val="231F20"/>
          <w:spacing w:val="-4"/>
          <w:w w:val="115"/>
        </w:rPr>
        <w:t>жевания,</w:t>
      </w:r>
      <w:r>
        <w:rPr>
          <w:color w:val="231F20"/>
          <w:spacing w:val="-39"/>
          <w:w w:val="115"/>
        </w:rPr>
        <w:t> </w:t>
      </w:r>
      <w:r>
        <w:rPr>
          <w:color w:val="231F20"/>
          <w:spacing w:val="-5"/>
          <w:w w:val="115"/>
        </w:rPr>
        <w:t>нюханья,</w:t>
      </w:r>
      <w:r>
        <w:rPr>
          <w:color w:val="231F20"/>
          <w:spacing w:val="-4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39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40"/>
          <w:w w:val="115"/>
        </w:rPr>
        <w:t> </w:t>
      </w:r>
      <w:r>
        <w:rPr>
          <w:color w:val="231F20"/>
          <w:spacing w:val="-4"/>
          <w:w w:val="115"/>
        </w:rPr>
        <w:t>предназначены</w:t>
      </w:r>
      <w:r>
        <w:rPr>
          <w:color w:val="231F20"/>
          <w:spacing w:val="-39"/>
          <w:w w:val="115"/>
        </w:rPr>
        <w:t> </w:t>
      </w:r>
      <w:r>
        <w:rPr>
          <w:color w:val="231F20"/>
          <w:spacing w:val="-3"/>
          <w:w w:val="115"/>
        </w:rPr>
        <w:t>для</w:t>
      </w:r>
      <w:r>
        <w:rPr>
          <w:color w:val="231F20"/>
          <w:spacing w:val="-40"/>
          <w:w w:val="115"/>
        </w:rPr>
        <w:t> </w:t>
      </w:r>
      <w:r>
        <w:rPr>
          <w:color w:val="231F20"/>
          <w:spacing w:val="-4"/>
          <w:w w:val="115"/>
        </w:rPr>
        <w:t>потребления</w:t>
      </w:r>
      <w:r>
        <w:rPr>
          <w:color w:val="231F20"/>
          <w:spacing w:val="-3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40"/>
          <w:w w:val="115"/>
        </w:rPr>
        <w:t> </w:t>
      </w:r>
      <w:r>
        <w:rPr>
          <w:color w:val="231F20"/>
          <w:spacing w:val="-4"/>
          <w:w w:val="115"/>
        </w:rPr>
        <w:t>пищу </w:t>
      </w:r>
      <w:r>
        <w:rPr>
          <w:color w:val="231F20"/>
          <w:spacing w:val="-2"/>
          <w:w w:val="115"/>
        </w:rPr>
        <w:t>(Федеральный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закон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от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23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февраля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2013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г.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№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15-ФЗ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«Об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охране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здоровья </w:t>
      </w:r>
      <w:r>
        <w:rPr>
          <w:color w:val="231F20"/>
          <w:w w:val="115"/>
        </w:rPr>
        <w:t>граждан от воздействия окружающего табачного дыма, последствий </w:t>
      </w:r>
      <w:r>
        <w:rPr>
          <w:color w:val="231F20"/>
          <w:spacing w:val="-3"/>
          <w:w w:val="115"/>
        </w:rPr>
        <w:t>потребления табака </w:t>
      </w:r>
      <w:r>
        <w:rPr>
          <w:color w:val="231F20"/>
          <w:w w:val="115"/>
        </w:rPr>
        <w:t>или </w:t>
      </w:r>
      <w:r>
        <w:rPr>
          <w:color w:val="231F20"/>
          <w:spacing w:val="-3"/>
          <w:w w:val="115"/>
        </w:rPr>
        <w:t>потребления никотинсодержащей</w:t>
      </w:r>
      <w:r>
        <w:rPr>
          <w:color w:val="231F20"/>
          <w:spacing w:val="11"/>
          <w:w w:val="115"/>
        </w:rPr>
        <w:t> </w:t>
      </w:r>
      <w:r>
        <w:rPr>
          <w:color w:val="231F20"/>
          <w:spacing w:val="-3"/>
          <w:w w:val="115"/>
        </w:rPr>
        <w:t>продукции»).</w:t>
      </w:r>
    </w:p>
    <w:p>
      <w:pPr>
        <w:pStyle w:val="BodyText"/>
        <w:spacing w:line="292" w:lineRule="auto" w:before="108"/>
        <w:ind w:left="106" w:right="143" w:firstLine="283"/>
        <w:jc w:val="both"/>
      </w:pPr>
      <w:r>
        <w:rPr>
          <w:color w:val="231F20"/>
          <w:w w:val="115"/>
        </w:rPr>
        <w:t>И это важно — помните, что ключевую роль в том, приобщится ваш ребенок к потреблению никотинсодержащей продукции или нет, играет личный пример родителей и ближайшего окружения — ваш пример!</w:t>
      </w:r>
    </w:p>
    <w:p>
      <w:pPr>
        <w:spacing w:after="0" w:line="292" w:lineRule="auto"/>
        <w:jc w:val="both"/>
        <w:sectPr>
          <w:type w:val="continuous"/>
          <w:pgSz w:w="16790" w:h="11910" w:orient="landscape"/>
          <w:pgMar w:top="1100" w:bottom="280" w:left="460" w:right="420"/>
          <w:cols w:num="2" w:equalWidth="0">
            <w:col w:w="6970" w:space="1705"/>
            <w:col w:w="7235"/>
          </w:cols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0pt;margin-top:.0pt;width:839.1pt;height:595.3pt;mso-position-horizontal-relative:page;mso-position-vertical-relative:page;z-index:-15980032" coordorigin="0,0" coordsize="16782,11906">
            <v:shape style="position:absolute;left:0;top:11622;width:16782;height:284" type="#_x0000_t75" stroked="false">
              <v:imagedata r:id="rId10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3"/>
        <w:ind w:left="106" w:right="0" w:firstLine="0"/>
        <w:jc w:val="left"/>
        <w:rPr>
          <w:sz w:val="16"/>
        </w:rPr>
      </w:pPr>
      <w:r>
        <w:rPr>
          <w:color w:val="231F20"/>
          <w:sz w:val="16"/>
        </w:rPr>
        <w:t>4</w:t>
        <w:tab/>
      </w:r>
      <w:r>
        <w:rPr>
          <w:rFonts w:ascii="Times New Roman" w:hAnsi="Times New Roman"/>
          <w:i/>
          <w:color w:val="231F20"/>
          <w:position w:val="1"/>
          <w:sz w:val="14"/>
        </w:rPr>
        <w:t>ФГБУ «ЦЕНТР ЗАЩИТЫ </w:t>
      </w:r>
      <w:r>
        <w:rPr>
          <w:rFonts w:ascii="Times New Roman" w:hAnsi="Times New Roman"/>
          <w:i/>
          <w:color w:val="231F20"/>
          <w:spacing w:val="-3"/>
          <w:position w:val="1"/>
          <w:sz w:val="14"/>
        </w:rPr>
        <w:t>ПРАВ </w:t>
      </w:r>
      <w:r>
        <w:rPr>
          <w:rFonts w:ascii="Times New Roman" w:hAnsi="Times New Roman"/>
          <w:i/>
          <w:color w:val="231F20"/>
          <w:position w:val="1"/>
          <w:sz w:val="14"/>
        </w:rPr>
        <w:t>И ИНТЕРЕСОВ</w:t>
      </w:r>
      <w:r>
        <w:rPr>
          <w:rFonts w:ascii="Times New Roman" w:hAnsi="Times New Roman"/>
          <w:i/>
          <w:color w:val="231F20"/>
          <w:spacing w:val="4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ДЕТЕЙ», 2023</w:t>
        <w:tab/>
        <w:t>ПАМЯТКИ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ДЛЯ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ПЕДАГОГОВ</w:t>
        <w:tab/>
      </w:r>
      <w:r>
        <w:rPr>
          <w:color w:val="231F20"/>
          <w:sz w:val="16"/>
        </w:rPr>
        <w:t>5</w:t>
      </w:r>
    </w:p>
    <w:p>
      <w:pPr>
        <w:spacing w:after="0"/>
        <w:jc w:val="left"/>
        <w:rPr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spacing w:before="68"/>
        <w:ind w:left="106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color w:val="00A650"/>
          <w:sz w:val="14"/>
        </w:rPr>
        <w:t>ПРОСТЫЕ ПР А ВИЛА </w:t>
      </w:r>
    </w:p>
    <w:p>
      <w:pPr>
        <w:pStyle w:val="BodyText"/>
        <w:spacing w:before="8"/>
        <w:rPr>
          <w:rFonts w:ascii="Times New Roman"/>
          <w:i/>
          <w:sz w:val="32"/>
        </w:rPr>
      </w:pPr>
      <w:r>
        <w:rPr/>
        <w:br w:type="column"/>
      </w:r>
      <w:r>
        <w:rPr>
          <w:rFonts w:ascii="Times New Roman"/>
          <w:i/>
          <w:sz w:val="32"/>
        </w:rPr>
      </w:r>
    </w:p>
    <w:p>
      <w:pPr>
        <w:pStyle w:val="Heading4"/>
        <w:spacing w:before="1"/>
        <w:ind w:left="106"/>
      </w:pPr>
      <w:r>
        <w:rPr>
          <w:color w:val="00A650"/>
          <w:w w:val="105"/>
        </w:rPr>
        <w:t>ПРАВИЛА РАЗГОВОРА С РЕБЕНКОМ</w:t>
      </w:r>
    </w:p>
    <w:p>
      <w:pPr>
        <w:spacing w:before="68"/>
        <w:ind w:left="106" w:right="0" w:firstLine="0"/>
        <w:jc w:val="left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Times New Roman" w:hAnsi="Times New Roman"/>
          <w:i/>
          <w:color w:val="00A650"/>
          <w:sz w:val="14"/>
        </w:rPr>
        <w:t>ПРОСТЫЕ ПР А ВИЛА 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pgSz w:w="16790" w:h="11910" w:orient="landscape"/>
          <w:pgMar w:top="360" w:bottom="280" w:left="460" w:right="420"/>
          <w:cols w:num="3" w:equalWidth="0">
            <w:col w:w="1898" w:space="7060"/>
            <w:col w:w="3727" w:space="1240"/>
            <w:col w:w="1985"/>
          </w:cols>
        </w:sectPr>
      </w:pP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92" w:lineRule="auto" w:before="158" w:after="0"/>
        <w:ind w:left="9021" w:right="1382" w:hanging="240"/>
        <w:jc w:val="left"/>
        <w:rPr>
          <w:sz w:val="18"/>
        </w:rPr>
      </w:pPr>
      <w:r>
        <w:rPr/>
        <w:pict>
          <v:group style="position:absolute;margin-left:0pt;margin-top:.0pt;width:839.1pt;height:595.3pt;mso-position-horizontal-relative:page;mso-position-vertical-relative:page;z-index:-15976448" coordorigin="0,0" coordsize="16782,11906">
            <v:shape style="position:absolute;left:0;top:11622;width:16782;height:284" type="#_x0000_t75" stroked="false">
              <v:imagedata r:id="rId10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28.346399pt;margin-top:-10.566135pt;width:348.9pt;height:303.75pt;mso-position-horizontal-relative:page;mso-position-vertical-relative:paragraph;z-index:15735296" coordorigin="567,-211" coordsize="6978,6075">
            <v:shape style="position:absolute;left:566;top:-212;width:6978;height:6075" coordorigin="567,-211" coordsize="6978,6075" path="m7544,-41l7531,-107,7494,-162,7440,-198,7374,-211,737,-211,671,-198,617,-162,580,-107,567,-41,567,319,570,332,567,345,567,1573,580,1639,585,1645,580,1652,567,1718,567,2694,580,2760,585,2767,580,2774,567,2840,567,4067,580,4133,585,4140,580,4147,567,4213,567,5693,580,5759,617,5813,671,5849,737,5863,7374,5863,7440,5849,7494,5813,7531,5759,7544,5693,7544,4213,7531,4147,7526,4140,7531,4133,7544,4067,7544,2840,7531,2774,7526,2767,7531,2760,7544,2694,7544,1718,7531,1652,7526,1645,7531,1639,7544,1573,7544,345,7542,332,7544,319,7544,-41xe" filled="true" fillcolor="#f7e4e4" stroked="false">
              <v:path arrowok="t"/>
              <v:fill type="solid"/>
            </v:shape>
            <v:shape style="position:absolute;left:566;top:-212;width:6978;height:6075" type="#_x0000_t202" filled="false" stroked="false">
              <v:textbox inset="0,0,0,0">
                <w:txbxContent>
                  <w:p>
                    <w:pPr>
                      <w:spacing w:before="170"/>
                      <w:ind w:left="283" w:right="0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FontAwesome" w:hAnsi="FontAwesome"/>
                        <w:color w:val="CA2D5F"/>
                        <w:w w:val="105"/>
                        <w:position w:val="-5"/>
                        <w:sz w:val="36"/>
                      </w:rPr>
                      <w:t> </w:t>
                    </w:r>
                    <w:r>
                      <w:rPr>
                        <w:b/>
                        <w:color w:val="CA2D5F"/>
                        <w:w w:val="105"/>
                        <w:sz w:val="18"/>
                      </w:rPr>
                      <w:t>НАПОМИНАЕМ!</w:t>
                    </w:r>
                  </w:p>
                  <w:p>
                    <w:pPr>
                      <w:spacing w:line="292" w:lineRule="auto" w:before="32"/>
                      <w:ind w:left="283" w:right="277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В Российской Федерации установлен запрет на курение табака, потребление никотинсодержащей продукции или использование кальянов</w:t>
                    </w:r>
                    <w:r>
                      <w:rPr>
                        <w:color w:val="231F20"/>
                        <w:spacing w:val="-13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отдельных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территориях,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помещениях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объектах, к которым относится территория образовательной организации </w:t>
                    </w:r>
                    <w:r>
                      <w:rPr>
                        <w:color w:val="231F20"/>
                        <w:spacing w:val="-3"/>
                        <w:w w:val="115"/>
                        <w:sz w:val="18"/>
                      </w:rPr>
                      <w:t>(ст.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11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ФЗ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февраля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2013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15"/>
                        <w:sz w:val="18"/>
                      </w:rPr>
                      <w:t>г.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№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15-ФЗ).</w:t>
                    </w:r>
                  </w:p>
                  <w:p>
                    <w:pPr>
                      <w:spacing w:line="292" w:lineRule="auto" w:before="110"/>
                      <w:ind w:left="283" w:right="272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>Обращаем 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>ваше 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>внимание, 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>что за 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>курение 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>(потребление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 продукции) на территории образовательной организации предусмотрена административная ответственность в виде штрафа (статья 6.24 КоАП</w:t>
                    </w:r>
                    <w:r>
                      <w:rPr>
                        <w:color w:val="231F20"/>
                        <w:spacing w:val="-2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РФ).</w:t>
                    </w:r>
                  </w:p>
                  <w:p>
                    <w:pPr>
                      <w:spacing w:line="292" w:lineRule="auto" w:before="112"/>
                      <w:ind w:left="283" w:right="264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В </w:t>
                    </w:r>
                    <w:r>
                      <w:rPr>
                        <w:color w:val="231F20"/>
                        <w:spacing w:val="14"/>
                        <w:w w:val="120"/>
                        <w:sz w:val="18"/>
                      </w:rPr>
                      <w:t>случае </w:t>
                    </w:r>
                    <w:r>
                      <w:rPr>
                        <w:color w:val="231F20"/>
                        <w:spacing w:val="16"/>
                        <w:w w:val="120"/>
                        <w:sz w:val="18"/>
                      </w:rPr>
                      <w:t>установления </w:t>
                    </w:r>
                    <w:r>
                      <w:rPr>
                        <w:color w:val="231F20"/>
                        <w:spacing w:val="13"/>
                        <w:w w:val="120"/>
                        <w:sz w:val="18"/>
                      </w:rPr>
                      <w:t>факта </w:t>
                    </w:r>
                    <w:r>
                      <w:rPr>
                        <w:color w:val="231F20"/>
                        <w:spacing w:val="14"/>
                        <w:w w:val="120"/>
                        <w:sz w:val="18"/>
                      </w:rPr>
                      <w:t>курения </w:t>
                    </w:r>
                    <w:r>
                      <w:rPr>
                        <w:color w:val="231F20"/>
                        <w:spacing w:val="16"/>
                        <w:w w:val="120"/>
                        <w:sz w:val="18"/>
                      </w:rPr>
                      <w:t>(потребления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никотинсодержащей</w:t>
                    </w:r>
                    <w:r>
                      <w:rPr>
                        <w:color w:val="231F20"/>
                        <w:spacing w:val="-26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продукции)</w:t>
                    </w:r>
                    <w:r>
                      <w:rPr>
                        <w:color w:val="231F20"/>
                        <w:spacing w:val="-26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вашим</w:t>
                    </w:r>
                    <w:r>
                      <w:rPr>
                        <w:color w:val="231F20"/>
                        <w:spacing w:val="-26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ребенком</w:t>
                    </w:r>
                    <w:r>
                      <w:rPr>
                        <w:color w:val="231F20"/>
                        <w:spacing w:val="-26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на</w:t>
                    </w:r>
                    <w:r>
                      <w:rPr>
                        <w:color w:val="231F20"/>
                        <w:spacing w:val="-26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территории </w:t>
                    </w:r>
                    <w:r>
                      <w:rPr>
                        <w:color w:val="231F20"/>
                        <w:spacing w:val="6"/>
                        <w:w w:val="120"/>
                        <w:sz w:val="18"/>
                      </w:rPr>
                      <w:t>образовательной организации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к </w:t>
                    </w:r>
                    <w:r>
                      <w:rPr>
                        <w:color w:val="231F20"/>
                        <w:spacing w:val="5"/>
                        <w:w w:val="120"/>
                        <w:sz w:val="18"/>
                      </w:rPr>
                      <w:t>нему </w:t>
                    </w:r>
                    <w:r>
                      <w:rPr>
                        <w:color w:val="231F20"/>
                        <w:spacing w:val="4"/>
                        <w:w w:val="120"/>
                        <w:sz w:val="18"/>
                      </w:rPr>
                      <w:t>будут </w:t>
                    </w:r>
                    <w:r>
                      <w:rPr>
                        <w:color w:val="231F20"/>
                        <w:spacing w:val="6"/>
                        <w:w w:val="120"/>
                        <w:sz w:val="18"/>
                      </w:rPr>
                      <w:t>приняты </w:t>
                    </w:r>
                    <w:r>
                      <w:rPr>
                        <w:color w:val="231F20"/>
                        <w:spacing w:val="7"/>
                        <w:w w:val="120"/>
                        <w:sz w:val="18"/>
                      </w:rPr>
                      <w:t>меры </w:t>
                    </w:r>
                    <w:r>
                      <w:rPr>
                        <w:color w:val="231F20"/>
                        <w:spacing w:val="10"/>
                        <w:w w:val="120"/>
                        <w:sz w:val="18"/>
                      </w:rPr>
                      <w:t>административного </w:t>
                    </w:r>
                    <w:r>
                      <w:rPr>
                        <w:color w:val="231F20"/>
                        <w:spacing w:val="7"/>
                        <w:w w:val="120"/>
                        <w:sz w:val="18"/>
                      </w:rPr>
                      <w:t>(для </w:t>
                    </w:r>
                    <w:r>
                      <w:rPr>
                        <w:color w:val="231F20"/>
                        <w:spacing w:val="9"/>
                        <w:w w:val="120"/>
                        <w:sz w:val="18"/>
                      </w:rPr>
                      <w:t>обучающихся </w:t>
                    </w:r>
                    <w:r>
                      <w:rPr>
                        <w:color w:val="231F20"/>
                        <w:spacing w:val="8"/>
                        <w:w w:val="120"/>
                        <w:sz w:val="18"/>
                      </w:rPr>
                      <w:t>старше 16-ти </w:t>
                    </w:r>
                    <w:r>
                      <w:rPr>
                        <w:color w:val="231F20"/>
                        <w:spacing w:val="10"/>
                        <w:w w:val="120"/>
                        <w:sz w:val="18"/>
                      </w:rPr>
                      <w:t>лет),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дисциплинарного и воспитательного</w:t>
                    </w:r>
                    <w:r>
                      <w:rPr>
                        <w:color w:val="231F20"/>
                        <w:spacing w:val="-31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характера.</w:t>
                    </w:r>
                  </w:p>
                  <w:p>
                    <w:pPr>
                      <w:spacing w:line="292" w:lineRule="auto" w:before="110"/>
                      <w:ind w:left="283" w:right="275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>Родители 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>несут ответственность 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>за 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>курение 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>(употребление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никотинсодержащей</w:t>
                    </w:r>
                    <w:r>
                      <w:rPr>
                        <w:color w:val="231F20"/>
                        <w:spacing w:val="-13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продукции)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своих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детей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(статья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5.35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КоАП</w:t>
                    </w:r>
                    <w:r>
                      <w:rPr>
                        <w:color w:val="231F20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РФ</w:t>
                    </w:r>
                  </w:p>
                  <w:p>
                    <w:pPr>
                      <w:spacing w:line="292" w:lineRule="auto" w:before="0"/>
                      <w:ind w:left="283" w:right="28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«Неисполнение </w:t>
                    </w:r>
                    <w:r>
                      <w:rPr>
                        <w:color w:val="231F20"/>
                        <w:spacing w:val="-3"/>
                        <w:w w:val="110"/>
                        <w:sz w:val="18"/>
                      </w:rPr>
                      <w:t>родителями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или иными </w:t>
                    </w:r>
                    <w:r>
                      <w:rPr>
                        <w:color w:val="231F20"/>
                        <w:spacing w:val="-3"/>
                        <w:w w:val="110"/>
                        <w:sz w:val="18"/>
                      </w:rPr>
                      <w:t>законными представителями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несовершеннолетних обязанностей по содержанию и воспитанию несовершеннолетних»),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а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также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за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вовлечение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курение</w:t>
                    </w:r>
                    <w:r>
                      <w:rPr>
                        <w:color w:val="231F20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8"/>
                      </w:rPr>
                      <w:t>(статья</w:t>
                    </w:r>
                    <w:r>
                      <w:rPr>
                        <w:color w:val="231F20"/>
                        <w:spacing w:val="-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6.23 КоАП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РФ).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  <w:sz w:val="18"/>
        </w:rPr>
        <w:t>выберите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удобное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для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обоих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время,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создайте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спокойную и непринужденную</w:t>
      </w:r>
      <w:r>
        <w:rPr>
          <w:color w:val="231F20"/>
          <w:spacing w:val="-3"/>
          <w:w w:val="115"/>
          <w:sz w:val="18"/>
        </w:rPr>
        <w:t> </w:t>
      </w:r>
      <w:r>
        <w:rPr>
          <w:color w:val="231F20"/>
          <w:w w:val="115"/>
          <w:sz w:val="18"/>
        </w:rPr>
        <w:t>обстановку;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92" w:lineRule="auto" w:before="112" w:after="0"/>
        <w:ind w:left="9021" w:right="857" w:hanging="240"/>
        <w:jc w:val="left"/>
        <w:rPr>
          <w:sz w:val="18"/>
        </w:rPr>
      </w:pPr>
      <w:r>
        <w:rPr>
          <w:color w:val="231F20"/>
          <w:w w:val="115"/>
          <w:sz w:val="18"/>
        </w:rPr>
        <w:t>узнайте,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думает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ваш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ребенок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курении,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том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числе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среди сверстников, поинтересуйтесь его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w w:val="115"/>
          <w:sz w:val="18"/>
        </w:rPr>
        <w:t>мнением;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40" w:lineRule="auto" w:before="113" w:after="0"/>
        <w:ind w:left="9021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озвучьте причины, по которым стоит воздержаться от</w:t>
      </w:r>
      <w:r>
        <w:rPr>
          <w:color w:val="231F20"/>
          <w:spacing w:val="-38"/>
          <w:w w:val="115"/>
          <w:sz w:val="18"/>
        </w:rPr>
        <w:t> </w:t>
      </w:r>
      <w:r>
        <w:rPr>
          <w:color w:val="231F20"/>
          <w:w w:val="115"/>
          <w:sz w:val="18"/>
        </w:rPr>
        <w:t>курения,</w:t>
      </w:r>
    </w:p>
    <w:p>
      <w:pPr>
        <w:pStyle w:val="BodyText"/>
        <w:spacing w:before="45"/>
        <w:ind w:left="9021"/>
      </w:pPr>
      <w:r>
        <w:rPr>
          <w:color w:val="231F20"/>
          <w:w w:val="115"/>
        </w:rPr>
        <w:t>и последствия (вред для здоровья самого курильщика, особенно</w:t>
      </w:r>
    </w:p>
    <w:p>
      <w:pPr>
        <w:pStyle w:val="BodyText"/>
        <w:spacing w:line="292" w:lineRule="auto" w:before="45"/>
        <w:ind w:left="9021" w:right="152"/>
      </w:pPr>
      <w:r>
        <w:rPr>
          <w:color w:val="231F20"/>
          <w:w w:val="115"/>
        </w:rPr>
        <w:t>в детском возрасте, и окружающих его людей; вызывает серьезные заболевания легочной системы; курение вредит не только здоровью, но и внешности человека, изменяет вкусовые ощущения и т. п.);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92" w:lineRule="auto" w:before="112" w:after="0"/>
        <w:ind w:left="9021" w:right="41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расскажите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распространенных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мифах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курении: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вейпы,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кальяны, электронные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сигареты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—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так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же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опасны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наносят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вред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здоровью;</w:t>
      </w:r>
    </w:p>
    <w:p>
      <w:pPr>
        <w:pStyle w:val="ListParagraph"/>
        <w:numPr>
          <w:ilvl w:val="0"/>
          <w:numId w:val="2"/>
        </w:numPr>
        <w:tabs>
          <w:tab w:pos="9022" w:val="left" w:leader="none"/>
        </w:tabs>
        <w:spacing w:line="292" w:lineRule="auto" w:before="112" w:after="0"/>
        <w:ind w:left="9021" w:right="746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расскажите, почему вы не хотите, чтобы он курил в будущем (или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прекратил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настоящем),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вы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заботитесь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его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здоровье.</w:t>
      </w: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462.078003pt;margin-top:14.916994pt;width:353.2pt;height:49.3pt;mso-position-horizontal-relative:page;mso-position-vertical-relative:paragraph;z-index:-15723520;mso-wrap-distance-left:0;mso-wrap-distance-right:0" coordorigin="9242,298" coordsize="7064,986">
            <v:shape style="position:absolute;left:9241;top:298;width:7064;height:986" coordorigin="9242,298" coordsize="7064,986" path="m16135,298l9412,298,9345,312,9291,348,9255,402,9242,468,9242,1114,9255,1180,9291,1234,9345,1271,9412,1284,16135,1284,16201,1271,16255,1234,16292,1180,16305,1114,16305,468,16292,402,16255,348,16201,312,16135,298xe" filled="true" fillcolor="#e3f2e7" stroked="false">
              <v:path arrowok="t"/>
              <v:fill type="solid"/>
            </v:shape>
            <v:shape style="position:absolute;left:9525;top:562;width:5044;height:40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FontAwesome" w:hAnsi="FontAwesome"/>
                        <w:color w:val="00A650"/>
                        <w:w w:val="110"/>
                        <w:position w:val="-17"/>
                        <w:sz w:val="36"/>
                      </w:rPr>
                      <w:t> </w:t>
                    </w:r>
                    <w:r>
                      <w:rPr>
                        <w:b/>
                        <w:color w:val="00A650"/>
                        <w:w w:val="110"/>
                        <w:sz w:val="18"/>
                      </w:rPr>
                      <w:t>ПОМНИТЕ — ВЫ ПРИМЕР ДЛЯ ПОДРАЖАНИЯ!</w:t>
                    </w:r>
                  </w:p>
                </w:txbxContent>
              </v:textbox>
              <w10:wrap type="none"/>
            </v:shape>
            <v:shape style="position:absolute;left:9955;top:814;width:1784;height:22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НАЧНИТЕ С СЕБЯ!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4"/>
      </w:pPr>
      <w:r>
        <w:rPr>
          <w:color w:val="00A650"/>
          <w:w w:val="110"/>
        </w:rPr>
        <w:t>КАК ПОГОВОРИТЬ С РЕБЕНКОМ О ВРЕДЕ КУРЕНИЯ?</w:t>
      </w:r>
    </w:p>
    <w:p>
      <w:pPr>
        <w:pStyle w:val="BodyText"/>
        <w:spacing w:line="292" w:lineRule="auto" w:before="158"/>
        <w:ind w:left="106" w:right="8815" w:firstLine="283"/>
        <w:jc w:val="both"/>
      </w:pPr>
      <w:r>
        <w:rPr>
          <w:color w:val="231F20"/>
          <w:w w:val="110"/>
        </w:rPr>
        <w:t>Уважаемые родители, крайне важно проводить доверительные беседы со своими детьми. Беседы о вреде курения можно проводить, начиная      с 10-11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4"/>
          <w:w w:val="110"/>
        </w:rPr>
        <w:t>лет.</w:t>
      </w:r>
    </w:p>
    <w:p>
      <w:pPr>
        <w:pStyle w:val="BodyText"/>
        <w:spacing w:line="292" w:lineRule="auto" w:before="112"/>
        <w:ind w:left="106" w:right="8810" w:firstLine="283"/>
        <w:jc w:val="both"/>
      </w:pPr>
      <w:r>
        <w:rPr>
          <w:color w:val="231F20"/>
          <w:w w:val="110"/>
        </w:rPr>
        <w:t>Разговор не должен быть единичным, формальным. Беседа о вреде курения желательна в ситуациях, когда это сопряжено с различными объективными обстоятельствами, примерами из жизни. Разговор должен быть «в тему», например: сцены курения при просмотре фильма, курящие люди на остановке, в подъезде или на детской площадке т. п.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3"/>
        <w:ind w:left="106" w:right="0" w:firstLine="0"/>
        <w:jc w:val="left"/>
        <w:rPr>
          <w:sz w:val="16"/>
        </w:rPr>
      </w:pPr>
      <w:r>
        <w:rPr>
          <w:color w:val="231F20"/>
          <w:sz w:val="16"/>
        </w:rPr>
        <w:t>6</w:t>
        <w:tab/>
      </w:r>
      <w:r>
        <w:rPr>
          <w:rFonts w:ascii="Times New Roman" w:hAnsi="Times New Roman"/>
          <w:i/>
          <w:color w:val="231F20"/>
          <w:position w:val="1"/>
          <w:sz w:val="14"/>
        </w:rPr>
        <w:t>ФГБУ «ЦЕНТР ЗАЩИТЫ </w:t>
      </w:r>
      <w:r>
        <w:rPr>
          <w:rFonts w:ascii="Times New Roman" w:hAnsi="Times New Roman"/>
          <w:i/>
          <w:color w:val="231F20"/>
          <w:spacing w:val="-3"/>
          <w:position w:val="1"/>
          <w:sz w:val="14"/>
        </w:rPr>
        <w:t>ПРАВ </w:t>
      </w:r>
      <w:r>
        <w:rPr>
          <w:rFonts w:ascii="Times New Roman" w:hAnsi="Times New Roman"/>
          <w:i/>
          <w:color w:val="231F20"/>
          <w:position w:val="1"/>
          <w:sz w:val="14"/>
        </w:rPr>
        <w:t>И ИНТЕРЕСОВ</w:t>
      </w:r>
      <w:r>
        <w:rPr>
          <w:rFonts w:ascii="Times New Roman" w:hAnsi="Times New Roman"/>
          <w:i/>
          <w:color w:val="231F20"/>
          <w:spacing w:val="4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ДЕТЕЙ», 2023</w:t>
        <w:tab/>
        <w:t>ПАМЯТКИ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ДЛЯ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ПЕДАГОГОВ</w:t>
        <w:tab/>
      </w:r>
      <w:r>
        <w:rPr>
          <w:color w:val="231F20"/>
          <w:sz w:val="16"/>
        </w:rPr>
        <w:t>7</w:t>
      </w:r>
    </w:p>
    <w:p>
      <w:pPr>
        <w:spacing w:after="0"/>
        <w:jc w:val="left"/>
        <w:rPr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spacing w:before="68"/>
        <w:ind w:left="106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color w:val="00A650"/>
          <w:sz w:val="14"/>
        </w:rPr>
        <w:t>ПРОСТЫЕ ПР А ВИЛА </w:t>
      </w:r>
    </w:p>
    <w:p>
      <w:pPr>
        <w:pStyle w:val="BodyText"/>
        <w:spacing w:before="9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sz w:val="27"/>
        </w:rPr>
      </w:r>
    </w:p>
    <w:p>
      <w:pPr>
        <w:pStyle w:val="Heading2"/>
        <w:rPr>
          <w:rFonts w:ascii="Times New Roman" w:hAnsi="Times New Roman"/>
        </w:rPr>
      </w:pPr>
      <w:r>
        <w:rPr>
          <w:rFonts w:ascii="Times New Roman" w:hAnsi="Times New Roman"/>
          <w:color w:val="00A650"/>
          <w:w w:val="90"/>
        </w:rPr>
        <w:t>ПАМЯТКА</w:t>
      </w:r>
    </w:p>
    <w:p>
      <w:pPr>
        <w:spacing w:before="68"/>
        <w:ind w:left="0" w:right="116" w:firstLine="0"/>
        <w:jc w:val="right"/>
        <w:rPr>
          <w:rFonts w:ascii="Times New Roman" w:hAnsi="Times New Roman"/>
          <w:i/>
          <w:sz w:val="14"/>
        </w:rPr>
      </w:pPr>
      <w:r>
        <w:rPr/>
        <w:br w:type="column"/>
      </w:r>
      <w:r>
        <w:rPr>
          <w:rFonts w:ascii="Times New Roman" w:hAnsi="Times New Roman"/>
          <w:i/>
          <w:color w:val="00A650"/>
          <w:sz w:val="14"/>
        </w:rPr>
        <w:t>ПРОСТЫЕ ПР А ВИЛА </w:t>
      </w:r>
    </w:p>
    <w:p>
      <w:pPr>
        <w:pStyle w:val="BodyText"/>
        <w:spacing w:before="9"/>
        <w:rPr>
          <w:rFonts w:ascii="Times New Roman"/>
          <w:i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" w:after="0"/>
        <w:ind w:left="346" w:right="89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проведение психолого-педагогической работы, тренингов, направленных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развитие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самосознания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детей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подростков,</w:t>
      </w:r>
    </w:p>
    <w:p>
      <w:pPr>
        <w:spacing w:after="0" w:line="292" w:lineRule="auto"/>
        <w:jc w:val="left"/>
        <w:rPr>
          <w:sz w:val="18"/>
        </w:rPr>
        <w:sectPr>
          <w:pgSz w:w="16790" w:h="11910" w:orient="landscape"/>
          <w:pgMar w:top="360" w:bottom="280" w:left="460" w:right="420"/>
          <w:cols w:num="3" w:equalWidth="0">
            <w:col w:w="1898" w:space="903"/>
            <w:col w:w="1519" w:space="4354"/>
            <w:col w:w="7236"/>
          </w:cols>
        </w:sectPr>
      </w:pPr>
    </w:p>
    <w:p>
      <w:pPr>
        <w:pStyle w:val="Heading4"/>
        <w:spacing w:before="66"/>
        <w:ind w:left="187" w:right="130"/>
        <w:jc w:val="center"/>
      </w:pPr>
      <w:r>
        <w:rPr>
          <w:color w:val="00A650"/>
          <w:w w:val="110"/>
        </w:rPr>
        <w:t>для педагогов по проведению разъяснительной работы</w:t>
      </w:r>
    </w:p>
    <w:p>
      <w:pPr>
        <w:spacing w:line="292" w:lineRule="auto" w:before="45"/>
        <w:ind w:left="190" w:right="130" w:firstLine="0"/>
        <w:jc w:val="center"/>
        <w:rPr>
          <w:b/>
          <w:sz w:val="18"/>
        </w:rPr>
      </w:pPr>
      <w:r>
        <w:rPr>
          <w:b/>
          <w:color w:val="00A650"/>
          <w:w w:val="115"/>
          <w:sz w:val="18"/>
        </w:rPr>
        <w:t>с</w:t>
      </w:r>
      <w:r>
        <w:rPr>
          <w:b/>
          <w:color w:val="00A650"/>
          <w:spacing w:val="-30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обучающимися,</w:t>
      </w:r>
      <w:r>
        <w:rPr>
          <w:b/>
          <w:color w:val="00A650"/>
          <w:spacing w:val="-30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направленной</w:t>
      </w:r>
      <w:r>
        <w:rPr>
          <w:b/>
          <w:color w:val="00A650"/>
          <w:spacing w:val="-30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на</w:t>
      </w:r>
      <w:r>
        <w:rPr>
          <w:b/>
          <w:color w:val="00A650"/>
          <w:spacing w:val="-30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профилактику</w:t>
      </w:r>
      <w:r>
        <w:rPr>
          <w:b/>
          <w:color w:val="00A650"/>
          <w:spacing w:val="-30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употребления табака</w:t>
      </w:r>
      <w:r>
        <w:rPr>
          <w:b/>
          <w:color w:val="00A650"/>
          <w:spacing w:val="-24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и</w:t>
      </w:r>
      <w:r>
        <w:rPr>
          <w:b/>
          <w:color w:val="00A650"/>
          <w:spacing w:val="-25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иной</w:t>
      </w:r>
      <w:r>
        <w:rPr>
          <w:b/>
          <w:color w:val="00A650"/>
          <w:spacing w:val="-24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никотинсодержащей</w:t>
      </w:r>
      <w:r>
        <w:rPr>
          <w:b/>
          <w:color w:val="00A650"/>
          <w:spacing w:val="-24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продукции</w:t>
      </w:r>
      <w:r>
        <w:rPr>
          <w:b/>
          <w:color w:val="00A650"/>
          <w:spacing w:val="-24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среди</w:t>
      </w:r>
      <w:r>
        <w:rPr>
          <w:b/>
          <w:color w:val="00A650"/>
          <w:spacing w:val="-24"/>
          <w:w w:val="115"/>
          <w:sz w:val="18"/>
        </w:rPr>
        <w:t> </w:t>
      </w:r>
      <w:r>
        <w:rPr>
          <w:b/>
          <w:color w:val="00A650"/>
          <w:w w:val="115"/>
          <w:sz w:val="18"/>
        </w:rPr>
        <w:t>обучающихся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292" w:lineRule="auto"/>
        <w:ind w:left="106" w:right="38" w:firstLine="283"/>
        <w:jc w:val="both"/>
      </w:pPr>
      <w:r>
        <w:rPr>
          <w:color w:val="231F20"/>
          <w:spacing w:val="8"/>
          <w:w w:val="115"/>
        </w:rPr>
        <w:t>Эффективность деятельности образовательной </w:t>
      </w:r>
      <w:r>
        <w:rPr>
          <w:color w:val="231F20"/>
          <w:spacing w:val="9"/>
          <w:w w:val="115"/>
        </w:rPr>
        <w:t>организации, </w:t>
      </w:r>
      <w:r>
        <w:rPr>
          <w:color w:val="231F20"/>
          <w:w w:val="115"/>
        </w:rPr>
        <w:t>направленной</w:t>
      </w:r>
      <w:r>
        <w:rPr>
          <w:color w:val="231F20"/>
          <w:spacing w:val="-39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38"/>
          <w:w w:val="115"/>
        </w:rPr>
        <w:t> </w:t>
      </w:r>
      <w:r>
        <w:rPr>
          <w:color w:val="231F20"/>
          <w:spacing w:val="-3"/>
          <w:w w:val="115"/>
        </w:rPr>
        <w:t>профилактику</w:t>
      </w:r>
      <w:r>
        <w:rPr>
          <w:color w:val="231F20"/>
          <w:spacing w:val="-39"/>
          <w:w w:val="115"/>
        </w:rPr>
        <w:t> </w:t>
      </w:r>
      <w:r>
        <w:rPr>
          <w:color w:val="231F20"/>
          <w:w w:val="115"/>
        </w:rPr>
        <w:t>вовлечения</w:t>
      </w:r>
      <w:r>
        <w:rPr>
          <w:color w:val="231F20"/>
          <w:spacing w:val="-38"/>
          <w:w w:val="115"/>
        </w:rPr>
        <w:t> </w:t>
      </w:r>
      <w:r>
        <w:rPr>
          <w:color w:val="231F20"/>
          <w:spacing w:val="-3"/>
          <w:w w:val="115"/>
        </w:rPr>
        <w:t>обучающихся</w:t>
      </w:r>
      <w:r>
        <w:rPr>
          <w:color w:val="231F20"/>
          <w:spacing w:val="-3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38"/>
          <w:w w:val="115"/>
        </w:rPr>
        <w:t> </w:t>
      </w:r>
      <w:r>
        <w:rPr>
          <w:color w:val="231F20"/>
          <w:spacing w:val="-3"/>
          <w:w w:val="115"/>
        </w:rPr>
        <w:t>табакокурение </w:t>
      </w:r>
      <w:r>
        <w:rPr>
          <w:color w:val="231F20"/>
          <w:w w:val="115"/>
        </w:rPr>
        <w:t>или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потребление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никотинсодержащей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продукции,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зависит</w:t>
      </w:r>
      <w:r>
        <w:rPr>
          <w:color w:val="231F20"/>
          <w:spacing w:val="-34"/>
          <w:w w:val="115"/>
        </w:rPr>
        <w:t> </w:t>
      </w:r>
      <w:r>
        <w:rPr>
          <w:color w:val="231F20"/>
          <w:spacing w:val="-3"/>
          <w:w w:val="115"/>
        </w:rPr>
        <w:t>от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системности принимаемых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мер.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4"/>
      </w:pPr>
      <w:r>
        <w:rPr>
          <w:color w:val="00A650"/>
          <w:w w:val="110"/>
        </w:rPr>
        <w:t>ФОРМЫ РАБОТЫ С ОБУЧАЮЩИМИСЯ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59" w:after="0"/>
        <w:ind w:left="346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проведение индивидуальной разъяснительной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работы</w:t>
      </w:r>
    </w:p>
    <w:p>
      <w:pPr>
        <w:pStyle w:val="BodyText"/>
        <w:spacing w:line="292" w:lineRule="auto" w:before="45"/>
        <w:ind w:left="346" w:right="830"/>
      </w:pPr>
      <w:r>
        <w:rPr>
          <w:color w:val="231F20"/>
          <w:w w:val="115"/>
        </w:rPr>
        <w:t>с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нарушителями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запрета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курение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табака или употребление иной никотинсодержащей</w:t>
      </w:r>
      <w:r>
        <w:rPr>
          <w:color w:val="231F20"/>
          <w:spacing w:val="22"/>
          <w:w w:val="115"/>
        </w:rPr>
        <w:t> </w:t>
      </w:r>
      <w:r>
        <w:rPr>
          <w:color w:val="231F20"/>
          <w:w w:val="115"/>
        </w:rPr>
        <w:t>продукции</w:t>
      </w:r>
    </w:p>
    <w:p>
      <w:pPr>
        <w:pStyle w:val="BodyText"/>
        <w:spacing w:line="292" w:lineRule="auto"/>
        <w:ind w:left="346"/>
      </w:pPr>
      <w:r>
        <w:rPr>
          <w:color w:val="231F20"/>
          <w:w w:val="115"/>
        </w:rPr>
        <w:t>несовершеннолетними, в том числе на территории и в помещениях образовательной организации.;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1" w:after="0"/>
        <w:ind w:left="346" w:right="658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регулярное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информирование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об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ответственности и мерах дисциплинарного воздействия за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w w:val="115"/>
          <w:sz w:val="18"/>
        </w:rPr>
        <w:t>курение</w:t>
      </w:r>
    </w:p>
    <w:p>
      <w:pPr>
        <w:pStyle w:val="BodyText"/>
        <w:spacing w:line="292" w:lineRule="auto"/>
        <w:ind w:left="346" w:right="620"/>
      </w:pPr>
      <w:r>
        <w:rPr>
          <w:color w:val="231F20"/>
          <w:w w:val="115"/>
        </w:rPr>
        <w:t>в образовательной организации, на прилегающей территории, в иных общественных местах, в том числе путем включения</w:t>
      </w:r>
    </w:p>
    <w:p>
      <w:pPr>
        <w:pStyle w:val="BodyText"/>
        <w:spacing w:line="292" w:lineRule="auto"/>
        <w:ind w:left="346"/>
      </w:pPr>
      <w:r>
        <w:rPr>
          <w:color w:val="231F20"/>
          <w:w w:val="115"/>
        </w:rPr>
        <w:t>данных вопросов в содержание программ / занятий по правовому воспитанию, формированию законопослушного поведения в целях профилактики правонарушений;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0" w:after="0"/>
        <w:ind w:left="346" w:right="222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разработка и реализация программ / планов охраны здоровья, формирования навыков здорового образа жизни у обучающихся, включающих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себя: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лекции,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беседы,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тематические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акции,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конкурсы, викторины, тематические классные часы, уроки, диспуты, просмотр и обсуждение видеофильмов, консультации по проблемам сохранения и укрепления здоровья, досуговые мероприятия и</w:t>
      </w:r>
      <w:r>
        <w:rPr>
          <w:color w:val="231F20"/>
          <w:spacing w:val="-32"/>
          <w:w w:val="115"/>
          <w:sz w:val="18"/>
        </w:rPr>
        <w:t> </w:t>
      </w:r>
      <w:r>
        <w:rPr>
          <w:color w:val="231F20"/>
          <w:w w:val="115"/>
          <w:sz w:val="18"/>
        </w:rPr>
        <w:t>др.;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0" w:after="0"/>
        <w:ind w:left="346" w:right="6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организация и проведение спортивных мероприятий: дней </w:t>
      </w:r>
      <w:r>
        <w:rPr>
          <w:color w:val="231F20"/>
          <w:spacing w:val="-3"/>
          <w:w w:val="115"/>
          <w:sz w:val="18"/>
        </w:rPr>
        <w:t>здоровья, </w:t>
      </w:r>
      <w:r>
        <w:rPr>
          <w:color w:val="231F20"/>
          <w:w w:val="115"/>
          <w:sz w:val="18"/>
        </w:rPr>
        <w:t>спортивных соревнований,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спартакиад;</w:t>
      </w:r>
    </w:p>
    <w:p>
      <w:pPr>
        <w:pStyle w:val="BodyText"/>
        <w:spacing w:line="292" w:lineRule="auto"/>
        <w:ind w:left="346" w:right="235"/>
      </w:pPr>
      <w:r>
        <w:rPr/>
        <w:br w:type="column"/>
      </w:r>
      <w:r>
        <w:rPr>
          <w:color w:val="231F20"/>
          <w:w w:val="115"/>
        </w:rPr>
        <w:t>их личностных компетенций: коммуникабельности, ассертивности (независимость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внешних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оценок,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умение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отстаивать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свое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мнение), копинг-стратегий (поведение, способствующее преодолению трудных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ситуаций);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0" w:after="0"/>
        <w:ind w:left="346" w:right="217" w:hanging="240"/>
        <w:jc w:val="left"/>
        <w:rPr>
          <w:sz w:val="18"/>
        </w:rPr>
      </w:pPr>
      <w:r>
        <w:rPr>
          <w:color w:val="231F20"/>
          <w:w w:val="115"/>
          <w:sz w:val="18"/>
        </w:rPr>
        <w:t>вовлечение</w:t>
      </w:r>
      <w:r>
        <w:rPr>
          <w:color w:val="231F20"/>
          <w:spacing w:val="-30"/>
          <w:w w:val="115"/>
          <w:sz w:val="18"/>
        </w:rPr>
        <w:t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-29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29"/>
          <w:w w:val="115"/>
          <w:sz w:val="18"/>
        </w:rPr>
        <w:t> </w:t>
      </w:r>
      <w:r>
        <w:rPr>
          <w:color w:val="231F20"/>
          <w:w w:val="115"/>
          <w:sz w:val="18"/>
        </w:rPr>
        <w:t>досуговую,</w:t>
      </w:r>
      <w:r>
        <w:rPr>
          <w:color w:val="231F20"/>
          <w:spacing w:val="-29"/>
          <w:w w:val="115"/>
          <w:sz w:val="18"/>
        </w:rPr>
        <w:t> </w:t>
      </w:r>
      <w:r>
        <w:rPr>
          <w:color w:val="231F20"/>
          <w:w w:val="115"/>
          <w:sz w:val="18"/>
        </w:rPr>
        <w:t>просоциальную</w:t>
      </w:r>
      <w:r>
        <w:rPr>
          <w:color w:val="231F20"/>
          <w:spacing w:val="-29"/>
          <w:w w:val="115"/>
          <w:sz w:val="18"/>
        </w:rPr>
        <w:t> </w:t>
      </w:r>
      <w:r>
        <w:rPr>
          <w:color w:val="231F20"/>
          <w:w w:val="115"/>
          <w:sz w:val="18"/>
        </w:rPr>
        <w:t>деятельность, волонтерское движение и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иное.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4"/>
        <w:spacing w:line="292" w:lineRule="auto"/>
      </w:pPr>
      <w:r>
        <w:rPr>
          <w:color w:val="00A650"/>
          <w:w w:val="110"/>
        </w:rPr>
        <w:t>ОГРАНИЧЕНИЯ ПРИ ПРОВЕДЕНИИ ПРОФИЛАКТИЧЕСКОЙ (РАЗЪЯСНИТЕЛЬНОЙ) РАБОТЫ С ОБУЧАЮЩИМИСЯ</w:t>
      </w:r>
    </w:p>
    <w:p>
      <w:pPr>
        <w:pStyle w:val="BodyText"/>
        <w:spacing w:line="292" w:lineRule="auto" w:before="113"/>
        <w:ind w:left="106" w:firstLine="283"/>
      </w:pPr>
      <w:r>
        <w:rPr>
          <w:color w:val="231F20"/>
          <w:w w:val="115"/>
        </w:rPr>
        <w:t>При организации профилактической работы, проведении бесед, тематических уроков и иных мероприятий следует воздержаться от: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2" w:after="0"/>
        <w:ind w:left="346" w:right="319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 эмоционально негативного содержания, элементов запугивания (например, страшные картины последствий, к которым приводит курение (употребление никотинсодержащей</w:t>
      </w:r>
      <w:r>
        <w:rPr>
          <w:color w:val="231F20"/>
          <w:spacing w:val="38"/>
          <w:w w:val="115"/>
          <w:sz w:val="18"/>
        </w:rPr>
        <w:t> </w:t>
      </w:r>
      <w:r>
        <w:rPr>
          <w:color w:val="231F20"/>
          <w:w w:val="115"/>
          <w:sz w:val="18"/>
        </w:rPr>
        <w:t>продукции));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12" w:after="0"/>
        <w:ind w:left="346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демонстрации атрибутов, связанных с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w w:val="115"/>
          <w:sz w:val="18"/>
        </w:rPr>
        <w:t>курением;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58" w:after="0"/>
        <w:ind w:left="346" w:right="22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 нецензурной лексики, слов и фраз, унижающих человеческое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достоинство,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нравоучительных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менторских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призывов с частицей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НЕ;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2" w:after="0"/>
        <w:ind w:left="346" w:right="680" w:hanging="240"/>
        <w:jc w:val="both"/>
        <w:rPr>
          <w:sz w:val="18"/>
        </w:rPr>
      </w:pPr>
      <w:r>
        <w:rPr>
          <w:color w:val="231F20"/>
          <w:w w:val="115"/>
          <w:sz w:val="18"/>
        </w:rPr>
        <w:t>преувеличения негативных последствий </w:t>
      </w:r>
      <w:r>
        <w:rPr>
          <w:color w:val="231F20"/>
          <w:spacing w:val="-3"/>
          <w:w w:val="115"/>
          <w:sz w:val="18"/>
        </w:rPr>
        <w:t>тех </w:t>
      </w:r>
      <w:r>
        <w:rPr>
          <w:color w:val="231F20"/>
          <w:w w:val="115"/>
          <w:sz w:val="18"/>
        </w:rPr>
        <w:t>или иных</w:t>
      </w:r>
      <w:r>
        <w:rPr>
          <w:color w:val="231F20"/>
          <w:spacing w:val="-26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действий, </w:t>
      </w:r>
      <w:r>
        <w:rPr>
          <w:color w:val="231F20"/>
          <w:w w:val="115"/>
          <w:sz w:val="18"/>
        </w:rPr>
        <w:t>связанных с аддиктивным поведением, предоставления</w:t>
      </w:r>
      <w:r>
        <w:rPr>
          <w:color w:val="231F20"/>
          <w:spacing w:val="-41"/>
          <w:w w:val="115"/>
          <w:sz w:val="18"/>
        </w:rPr>
        <w:t> </w:t>
      </w:r>
      <w:r>
        <w:rPr>
          <w:color w:val="231F20"/>
          <w:w w:val="115"/>
          <w:sz w:val="18"/>
        </w:rPr>
        <w:t>ложной информации;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2" w:after="0"/>
        <w:ind w:left="346" w:right="727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имитации курения, употребления никотинсодержащей продукции, принятия обучающимися ролей курильщиков </w:t>
      </w:r>
      <w:r>
        <w:rPr>
          <w:color w:val="231F20"/>
          <w:spacing w:val="-6"/>
          <w:w w:val="115"/>
          <w:sz w:val="18"/>
        </w:rPr>
        <w:t>и/или </w:t>
      </w:r>
      <w:r>
        <w:rPr>
          <w:color w:val="231F20"/>
          <w:w w:val="115"/>
          <w:sz w:val="18"/>
        </w:rPr>
        <w:t>правонарушителей в</w:t>
      </w:r>
      <w:r>
        <w:rPr>
          <w:color w:val="231F20"/>
          <w:spacing w:val="-4"/>
          <w:w w:val="115"/>
          <w:sz w:val="18"/>
        </w:rPr>
        <w:t> </w:t>
      </w:r>
      <w:r>
        <w:rPr>
          <w:color w:val="231F20"/>
          <w:w w:val="115"/>
          <w:sz w:val="18"/>
        </w:rPr>
        <w:t>упражнениях;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92" w:lineRule="auto" w:before="112" w:after="0"/>
        <w:ind w:left="346" w:right="160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изложения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безапелляционной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форме,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необоснованных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обобщений, использования неуточненной</w:t>
      </w:r>
      <w:r>
        <w:rPr>
          <w:color w:val="231F20"/>
          <w:spacing w:val="-4"/>
          <w:w w:val="115"/>
          <w:sz w:val="18"/>
        </w:rPr>
        <w:t> </w:t>
      </w:r>
      <w:r>
        <w:rPr>
          <w:color w:val="231F20"/>
          <w:w w:val="115"/>
          <w:sz w:val="18"/>
        </w:rPr>
        <w:t>статистики;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12" w:after="0"/>
        <w:ind w:left="346" w:right="0" w:hanging="241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 провокационной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w w:val="115"/>
          <w:sz w:val="18"/>
        </w:rPr>
        <w:t>риторики.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6790" w:h="11910" w:orient="landscape"/>
          <w:pgMar w:top="1100" w:bottom="280" w:left="460" w:right="420"/>
          <w:cols w:num="2" w:equalWidth="0">
            <w:col w:w="7130" w:space="1544"/>
            <w:col w:w="723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pt;width:839.1pt;height:595.3pt;mso-position-horizontal-relative:page;mso-position-vertical-relative:page;z-index:-15974912" coordorigin="0,0" coordsize="16782,11906">
            <v:shape style="position:absolute;left:0;top:11622;width:16782;height:284" type="#_x0000_t75" stroked="false">
              <v:imagedata r:id="rId10" o:title=""/>
            </v:shape>
            <v:shape style="position:absolute;left:0;top:0;width:8386;height:11906" type="#_x0000_t75" stroked="false">
              <v:imagedata r:id="rId14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3"/>
        <w:ind w:left="106" w:right="0" w:firstLine="0"/>
        <w:jc w:val="left"/>
        <w:rPr>
          <w:sz w:val="16"/>
        </w:rPr>
      </w:pPr>
      <w:r>
        <w:rPr>
          <w:color w:val="231F20"/>
          <w:sz w:val="16"/>
        </w:rPr>
        <w:t>8</w:t>
        <w:tab/>
      </w:r>
      <w:r>
        <w:rPr>
          <w:rFonts w:ascii="Times New Roman" w:hAnsi="Times New Roman"/>
          <w:i/>
          <w:color w:val="231F20"/>
          <w:position w:val="1"/>
          <w:sz w:val="14"/>
        </w:rPr>
        <w:t>ФГБУ «ЦЕНТР ЗАЩИТЫ </w:t>
      </w:r>
      <w:r>
        <w:rPr>
          <w:rFonts w:ascii="Times New Roman" w:hAnsi="Times New Roman"/>
          <w:i/>
          <w:color w:val="231F20"/>
          <w:spacing w:val="-3"/>
          <w:position w:val="1"/>
          <w:sz w:val="14"/>
        </w:rPr>
        <w:t>ПРАВ </w:t>
      </w:r>
      <w:r>
        <w:rPr>
          <w:rFonts w:ascii="Times New Roman" w:hAnsi="Times New Roman"/>
          <w:i/>
          <w:color w:val="231F20"/>
          <w:position w:val="1"/>
          <w:sz w:val="14"/>
        </w:rPr>
        <w:t>И ИНТЕРЕСОВ</w:t>
      </w:r>
      <w:r>
        <w:rPr>
          <w:rFonts w:ascii="Times New Roman" w:hAnsi="Times New Roman"/>
          <w:i/>
          <w:color w:val="231F20"/>
          <w:spacing w:val="4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ДЕТЕЙ», 2023</w:t>
        <w:tab/>
        <w:t>ПАМЯТКИ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ДЛЯ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ПЕДАГОГОВ</w:t>
        <w:tab/>
      </w:r>
      <w:r>
        <w:rPr>
          <w:color w:val="231F20"/>
          <w:sz w:val="16"/>
        </w:rPr>
        <w:t>9</w:t>
      </w:r>
    </w:p>
    <w:p>
      <w:pPr>
        <w:spacing w:after="0"/>
        <w:jc w:val="left"/>
        <w:rPr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tabs>
          <w:tab w:pos="14031" w:val="left" w:leader="none"/>
        </w:tabs>
        <w:spacing w:before="68"/>
        <w:ind w:left="106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color w:val="00A650"/>
          <w:spacing w:val="24"/>
          <w:sz w:val="14"/>
        </w:rPr>
        <w:t>ПРОСТЫЕ </w:t>
      </w:r>
      <w:r>
        <w:rPr>
          <w:rFonts w:ascii="Times New Roman" w:hAnsi="Times New Roman"/>
          <w:i/>
          <w:color w:val="00A650"/>
          <w:spacing w:val="14"/>
          <w:sz w:val="14"/>
        </w:rPr>
        <w:t>ПР</w:t>
      </w:r>
      <w:r>
        <w:rPr>
          <w:rFonts w:ascii="Times New Roman" w:hAnsi="Times New Roman"/>
          <w:i/>
          <w:color w:val="00A650"/>
          <w:spacing w:val="17"/>
          <w:sz w:val="14"/>
        </w:rPr>
        <w:t> </w:t>
      </w:r>
      <w:r>
        <w:rPr>
          <w:rFonts w:ascii="Times New Roman" w:hAnsi="Times New Roman"/>
          <w:i/>
          <w:color w:val="00A650"/>
          <w:sz w:val="14"/>
        </w:rPr>
        <w:t>А</w:t>
      </w:r>
      <w:r>
        <w:rPr>
          <w:rFonts w:ascii="Times New Roman" w:hAnsi="Times New Roman"/>
          <w:i/>
          <w:color w:val="00A650"/>
          <w:spacing w:val="-9"/>
          <w:sz w:val="14"/>
        </w:rPr>
        <w:t> </w:t>
      </w:r>
      <w:r>
        <w:rPr>
          <w:rFonts w:ascii="Times New Roman" w:hAnsi="Times New Roman"/>
          <w:i/>
          <w:color w:val="00A650"/>
          <w:spacing w:val="21"/>
          <w:sz w:val="14"/>
        </w:rPr>
        <w:t>ВИЛА</w:t>
        <w:tab/>
      </w:r>
      <w:r>
        <w:rPr>
          <w:rFonts w:ascii="Times New Roman" w:hAnsi="Times New Roman"/>
          <w:i/>
          <w:color w:val="00A650"/>
          <w:spacing w:val="24"/>
          <w:sz w:val="14"/>
        </w:rPr>
        <w:t>ПРОСТЫЕ </w:t>
      </w:r>
      <w:r>
        <w:rPr>
          <w:rFonts w:ascii="Times New Roman" w:hAnsi="Times New Roman"/>
          <w:i/>
          <w:color w:val="00A650"/>
          <w:spacing w:val="14"/>
          <w:sz w:val="14"/>
        </w:rPr>
        <w:t>ПР </w:t>
      </w:r>
      <w:r>
        <w:rPr>
          <w:rFonts w:ascii="Times New Roman" w:hAnsi="Times New Roman"/>
          <w:i/>
          <w:color w:val="00A650"/>
          <w:sz w:val="14"/>
        </w:rPr>
        <w:t>А</w:t>
      </w:r>
      <w:r>
        <w:rPr>
          <w:rFonts w:ascii="Times New Roman" w:hAnsi="Times New Roman"/>
          <w:i/>
          <w:color w:val="00A650"/>
          <w:spacing w:val="-5"/>
          <w:sz w:val="14"/>
        </w:rPr>
        <w:t> </w:t>
      </w:r>
      <w:r>
        <w:rPr>
          <w:rFonts w:ascii="Times New Roman" w:hAnsi="Times New Roman"/>
          <w:i/>
          <w:color w:val="00A650"/>
          <w:spacing w:val="21"/>
          <w:sz w:val="14"/>
        </w:rPr>
        <w:t>ВИЛА</w:t>
      </w:r>
      <w:r>
        <w:rPr>
          <w:rFonts w:ascii="Times New Roman" w:hAnsi="Times New Roman"/>
          <w:i/>
          <w:color w:val="00A650"/>
          <w:spacing w:val="-7"/>
          <w:sz w:val="14"/>
        </w:rPr>
        <w:t> 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pgSz w:w="16790" w:h="11910" w:orient="landscape"/>
          <w:pgMar w:top="360" w:bottom="280" w:left="460" w:right="420"/>
        </w:sectPr>
      </w:pPr>
    </w:p>
    <w:p>
      <w:pPr>
        <w:pStyle w:val="Heading2"/>
        <w:spacing w:before="885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2694618</wp:posOffset>
            </wp:positionH>
            <wp:positionV relativeFrom="paragraph">
              <wp:posOffset>275642</wp:posOffset>
            </wp:positionV>
            <wp:extent cx="2067467" cy="2060780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467" cy="20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A650"/>
        </w:rPr>
        <w:t>РЕЧЕВОЙ МОДУЛЬ</w:t>
      </w:r>
    </w:p>
    <w:p>
      <w:pPr>
        <w:pStyle w:val="BodyText"/>
        <w:spacing w:line="292" w:lineRule="auto" w:before="306"/>
        <w:ind w:left="106" w:right="3622"/>
      </w:pPr>
      <w:r>
        <w:rPr>
          <w:color w:val="00A650"/>
          <w:w w:val="115"/>
        </w:rPr>
        <w:t>для педагога в рамках взаимодействия с обучающимися, направленного на профилактику употребления ими табака (иной никотинсодержащей продукции)</w:t>
      </w:r>
    </w:p>
    <w:p>
      <w:pPr>
        <w:pStyle w:val="BodyText"/>
        <w:spacing w:line="292" w:lineRule="auto" w:before="355"/>
        <w:ind w:left="106" w:right="139" w:firstLine="283"/>
        <w:jc w:val="both"/>
      </w:pPr>
      <w:r>
        <w:rPr/>
        <w:br w:type="column"/>
      </w:r>
      <w:r>
        <w:rPr>
          <w:color w:val="231F20"/>
          <w:spacing w:val="-4"/>
          <w:w w:val="115"/>
        </w:rPr>
        <w:t>Поэтому,</w:t>
      </w:r>
      <w:r>
        <w:rPr>
          <w:color w:val="231F20"/>
          <w:spacing w:val="-40"/>
          <w:w w:val="115"/>
        </w:rPr>
        <w:t> </w:t>
      </w:r>
      <w:r>
        <w:rPr>
          <w:color w:val="231F20"/>
          <w:spacing w:val="-3"/>
          <w:w w:val="115"/>
        </w:rPr>
        <w:t>ребята,</w:t>
      </w:r>
      <w:r>
        <w:rPr>
          <w:color w:val="231F20"/>
          <w:spacing w:val="-40"/>
          <w:w w:val="115"/>
        </w:rPr>
        <w:t> </w:t>
      </w:r>
      <w:r>
        <w:rPr>
          <w:color w:val="231F20"/>
          <w:w w:val="115"/>
        </w:rPr>
        <w:t>вы</w:t>
      </w:r>
      <w:r>
        <w:rPr>
          <w:color w:val="231F20"/>
          <w:spacing w:val="-39"/>
          <w:w w:val="115"/>
        </w:rPr>
        <w:t> </w:t>
      </w:r>
      <w:r>
        <w:rPr>
          <w:color w:val="231F20"/>
          <w:w w:val="115"/>
        </w:rPr>
        <w:t>должны</w:t>
      </w:r>
      <w:r>
        <w:rPr>
          <w:color w:val="231F20"/>
          <w:spacing w:val="-40"/>
          <w:w w:val="115"/>
        </w:rPr>
        <w:t> </w:t>
      </w:r>
      <w:r>
        <w:rPr>
          <w:color w:val="231F20"/>
          <w:w w:val="115"/>
        </w:rPr>
        <w:t>знать</w:t>
      </w:r>
      <w:r>
        <w:rPr>
          <w:color w:val="231F20"/>
          <w:spacing w:val="-4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39"/>
          <w:w w:val="115"/>
        </w:rPr>
        <w:t> </w:t>
      </w:r>
      <w:r>
        <w:rPr>
          <w:color w:val="231F20"/>
          <w:w w:val="115"/>
        </w:rPr>
        <w:t>понимать,</w:t>
      </w:r>
      <w:r>
        <w:rPr>
          <w:color w:val="231F20"/>
          <w:spacing w:val="-40"/>
          <w:w w:val="115"/>
        </w:rPr>
        <w:t> </w:t>
      </w:r>
      <w:r>
        <w:rPr>
          <w:color w:val="231F20"/>
          <w:spacing w:val="-3"/>
          <w:w w:val="115"/>
        </w:rPr>
        <w:t>что</w:t>
      </w:r>
      <w:r>
        <w:rPr>
          <w:color w:val="231F20"/>
          <w:spacing w:val="-39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40"/>
          <w:w w:val="115"/>
        </w:rPr>
        <w:t> </w:t>
      </w:r>
      <w:r>
        <w:rPr>
          <w:color w:val="231F20"/>
          <w:spacing w:val="-3"/>
          <w:w w:val="115"/>
        </w:rPr>
        <w:t>никотинсодержащей </w:t>
      </w:r>
      <w:r>
        <w:rPr>
          <w:color w:val="231F20"/>
          <w:w w:val="115"/>
        </w:rPr>
        <w:t>продукции относятся все изделия, которые содержат никотин или его производные, а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также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безникотиновые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жидкости,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предназначенные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для использования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электронных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системах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доставки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никотина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устройствах </w:t>
      </w:r>
      <w:r>
        <w:rPr>
          <w:color w:val="231F20"/>
          <w:w w:val="110"/>
        </w:rPr>
        <w:t>для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нагревания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табака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(статья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Федерального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закона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23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февраля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2013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5"/>
          <w:w w:val="110"/>
        </w:rPr>
        <w:t>г.</w:t>
      </w:r>
    </w:p>
    <w:p>
      <w:pPr>
        <w:pStyle w:val="BodyText"/>
        <w:spacing w:line="292" w:lineRule="auto"/>
        <w:ind w:left="106" w:right="137"/>
        <w:jc w:val="both"/>
      </w:pPr>
      <w:r>
        <w:rPr/>
        <w:pict>
          <v:group style="position:absolute;margin-left:461.945007pt;margin-top:54.751881pt;width:348.9pt;height:166.4pt;mso-position-horizontal-relative:page;mso-position-vertical-relative:paragraph;z-index:15738368" coordorigin="9239,1095" coordsize="6978,3328">
            <v:shape style="position:absolute;left:9238;top:1095;width:6978;height:3328" coordorigin="9239,1095" coordsize="6978,3328" path="m16216,1265l16203,1199,16166,1145,16112,1108,16046,1095,9409,1095,9343,1108,9289,1145,9252,1199,9239,1265,9239,1625,9242,1638,9239,1651,9239,2879,9252,2945,9257,2952,9252,2959,9239,3025,9239,4252,9252,4318,9289,4373,9343,4409,9409,4422,16046,4422,16112,4409,16166,4373,16203,4318,16216,4252,16216,3025,16203,2959,16198,2952,16203,2945,16216,2879,16216,1651,16214,1638,16216,1625,16216,1265xe" filled="true" fillcolor="#f7e4e4" stroked="false">
              <v:path arrowok="t"/>
              <v:fill type="solid"/>
            </v:shape>
            <v:shape style="position:absolute;left:9238;top:1095;width:6978;height:3328" type="#_x0000_t202" filled="false" stroked="false">
              <v:textbox inset="0,0,0,0">
                <w:txbxContent>
                  <w:p>
                    <w:pPr>
                      <w:spacing w:before="170"/>
                      <w:ind w:left="283" w:right="0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rFonts w:ascii="FontAwesome" w:hAnsi="FontAwesome"/>
                        <w:color w:val="CA2D5F"/>
                        <w:w w:val="105"/>
                        <w:position w:val="-5"/>
                        <w:sz w:val="36"/>
                      </w:rPr>
                      <w:t> </w:t>
                    </w:r>
                    <w:r>
                      <w:rPr>
                        <w:b/>
                        <w:color w:val="CA2D5F"/>
                        <w:w w:val="105"/>
                        <w:sz w:val="18"/>
                      </w:rPr>
                      <w:t>НАПОМИНАЕМ!</w:t>
                    </w:r>
                  </w:p>
                  <w:p>
                    <w:pPr>
                      <w:spacing w:line="292" w:lineRule="auto" w:before="32"/>
                      <w:ind w:left="283" w:right="263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В Российской Федерации законодательно не допускается потребление табака, потребление никотинсодержащей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продукции, использование кальянов и устройств для потребления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никотинсодержащей продукции несовершеннолетними</w:t>
                    </w:r>
                  </w:p>
                  <w:p>
                    <w:pPr>
                      <w:spacing w:line="205" w:lineRule="exact" w:before="0"/>
                      <w:ind w:left="283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5"/>
                        <w:sz w:val="18"/>
                      </w:rPr>
                      <w:t>( ч. 4. ст. 20 ФЗ от 23 февраля 2013 г. № 15-ФЗ).</w:t>
                    </w:r>
                  </w:p>
                  <w:p>
                    <w:pPr>
                      <w:spacing w:line="292" w:lineRule="auto" w:before="158"/>
                      <w:ind w:left="283" w:right="26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>Также 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>установлен 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>запрет 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>на 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>курение 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>табака, 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>потребление 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>никотинсодержащей 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>продукции 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>или  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>использование  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>кальянов 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>на 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>отдельных  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>территориях, 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в  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>помещениях 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и  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>на  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>объектах,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к которым относится территория образовательной организации </w:t>
                    </w:r>
                    <w:r>
                      <w:rPr>
                        <w:color w:val="231F20"/>
                        <w:spacing w:val="-3"/>
                        <w:w w:val="115"/>
                        <w:sz w:val="18"/>
                      </w:rPr>
                      <w:t>(ст.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11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ФЗ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февраля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2013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15"/>
                        <w:sz w:val="18"/>
                      </w:rPr>
                      <w:t>г.</w:t>
                    </w:r>
                    <w:r>
                      <w:rPr>
                        <w:color w:val="231F20"/>
                        <w:spacing w:val="-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№</w:t>
                    </w:r>
                    <w:r>
                      <w:rPr>
                        <w:color w:val="231F20"/>
                        <w:spacing w:val="-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15-ФЗ).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</w:rPr>
        <w:t>№ 15-ФЗ «Об охране здоровья граждан от воздействия окружающего табачного дыма, последствий потребления табака или потребления никотинсодержащей продукции»).</w:t>
      </w:r>
    </w:p>
    <w:p>
      <w:pPr>
        <w:spacing w:after="0" w:line="292" w:lineRule="auto"/>
        <w:jc w:val="both"/>
        <w:sectPr>
          <w:type w:val="continuous"/>
          <w:pgSz w:w="16790" w:h="11910" w:orient="landscape"/>
          <w:pgMar w:top="1100" w:bottom="280" w:left="460" w:right="420"/>
          <w:cols w:num="2" w:equalWidth="0">
            <w:col w:w="7080" w:space="1592"/>
            <w:col w:w="7238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4"/>
        <w:spacing w:before="1"/>
      </w:pPr>
      <w:r>
        <w:rPr>
          <w:color w:val="00A650"/>
          <w:w w:val="105"/>
        </w:rPr>
        <w:t>Ребята!</w:t>
      </w:r>
    </w:p>
    <w:p>
      <w:pPr>
        <w:pStyle w:val="BodyText"/>
        <w:spacing w:line="292" w:lineRule="auto" w:before="158"/>
        <w:ind w:left="106" w:right="58" w:firstLine="283"/>
        <w:jc w:val="both"/>
      </w:pPr>
      <w:r>
        <w:rPr>
          <w:color w:val="231F20"/>
          <w:w w:val="115"/>
        </w:rPr>
        <w:t>Вопросы вреда курения и предотвращения курения всегда остаются актуальными, ведь речь идет о самом важном — здоровье человека!</w:t>
      </w:r>
    </w:p>
    <w:p>
      <w:pPr>
        <w:pStyle w:val="BodyText"/>
        <w:spacing w:line="292" w:lineRule="auto" w:before="112"/>
        <w:ind w:left="106" w:right="38" w:firstLine="283"/>
        <w:jc w:val="both"/>
      </w:pPr>
      <w:r>
        <w:rPr>
          <w:color w:val="231F20"/>
          <w:w w:val="120"/>
        </w:rPr>
        <w:t>Государственная </w:t>
      </w:r>
      <w:r>
        <w:rPr>
          <w:color w:val="231F20"/>
          <w:spacing w:val="2"/>
          <w:w w:val="120"/>
        </w:rPr>
        <w:t>политика </w:t>
      </w:r>
      <w:r>
        <w:rPr>
          <w:color w:val="231F20"/>
          <w:w w:val="120"/>
        </w:rPr>
        <w:t>в России </w:t>
      </w:r>
      <w:r>
        <w:rPr>
          <w:color w:val="231F20"/>
          <w:spacing w:val="2"/>
          <w:w w:val="120"/>
        </w:rPr>
        <w:t>направленна </w:t>
      </w:r>
      <w:r>
        <w:rPr>
          <w:color w:val="231F20"/>
          <w:w w:val="120"/>
        </w:rPr>
        <w:t>на </w:t>
      </w:r>
      <w:r>
        <w:rPr>
          <w:color w:val="231F20"/>
          <w:spacing w:val="2"/>
          <w:w w:val="120"/>
        </w:rPr>
        <w:t>сокращение </w:t>
      </w:r>
      <w:r>
        <w:rPr>
          <w:color w:val="231F20"/>
          <w:w w:val="120"/>
        </w:rPr>
        <w:t>потребления табака и иной никотинсодержащей продукции. Однако в </w:t>
      </w:r>
      <w:r>
        <w:rPr>
          <w:color w:val="231F20"/>
          <w:spacing w:val="5"/>
          <w:w w:val="120"/>
        </w:rPr>
        <w:t>современном </w:t>
      </w:r>
      <w:r>
        <w:rPr>
          <w:color w:val="231F20"/>
          <w:spacing w:val="4"/>
          <w:w w:val="120"/>
        </w:rPr>
        <w:t>мире </w:t>
      </w:r>
      <w:r>
        <w:rPr>
          <w:color w:val="231F20"/>
          <w:w w:val="120"/>
        </w:rPr>
        <w:t>в </w:t>
      </w:r>
      <w:r>
        <w:rPr>
          <w:color w:val="231F20"/>
          <w:spacing w:val="4"/>
          <w:w w:val="120"/>
        </w:rPr>
        <w:t>погоне </w:t>
      </w:r>
      <w:r>
        <w:rPr>
          <w:color w:val="231F20"/>
          <w:spacing w:val="3"/>
          <w:w w:val="120"/>
        </w:rPr>
        <w:t>за </w:t>
      </w:r>
      <w:r>
        <w:rPr>
          <w:color w:val="231F20"/>
          <w:spacing w:val="5"/>
          <w:w w:val="120"/>
        </w:rPr>
        <w:t>прибылью </w:t>
      </w:r>
      <w:r>
        <w:rPr>
          <w:color w:val="231F20"/>
          <w:spacing w:val="4"/>
          <w:w w:val="120"/>
        </w:rPr>
        <w:t>рынок </w:t>
      </w:r>
      <w:r>
        <w:rPr>
          <w:color w:val="231F20"/>
          <w:spacing w:val="5"/>
          <w:w w:val="120"/>
        </w:rPr>
        <w:t>потребления </w:t>
      </w:r>
      <w:r>
        <w:rPr>
          <w:color w:val="231F20"/>
          <w:spacing w:val="2"/>
          <w:w w:val="120"/>
        </w:rPr>
        <w:t>никотинсодержащей </w:t>
      </w:r>
      <w:r>
        <w:rPr>
          <w:color w:val="231F20"/>
          <w:spacing w:val="3"/>
          <w:w w:val="120"/>
        </w:rPr>
        <w:t>продукции </w:t>
      </w:r>
      <w:r>
        <w:rPr>
          <w:color w:val="231F20"/>
          <w:spacing w:val="2"/>
          <w:w w:val="120"/>
        </w:rPr>
        <w:t>расширяется. </w:t>
      </w:r>
      <w:r>
        <w:rPr>
          <w:color w:val="231F20"/>
          <w:w w:val="120"/>
        </w:rPr>
        <w:t>В обход </w:t>
      </w:r>
      <w:r>
        <w:rPr>
          <w:color w:val="231F20"/>
          <w:spacing w:val="4"/>
          <w:w w:val="120"/>
        </w:rPr>
        <w:t>официально </w:t>
      </w:r>
      <w:r>
        <w:rPr>
          <w:color w:val="231F20"/>
          <w:spacing w:val="15"/>
          <w:w w:val="120"/>
        </w:rPr>
        <w:t>запрещенных </w:t>
      </w:r>
      <w:r>
        <w:rPr>
          <w:color w:val="231F20"/>
          <w:spacing w:val="11"/>
          <w:w w:val="120"/>
        </w:rPr>
        <w:t>для </w:t>
      </w:r>
      <w:r>
        <w:rPr>
          <w:color w:val="231F20"/>
          <w:spacing w:val="14"/>
          <w:w w:val="120"/>
        </w:rPr>
        <w:t>продажи </w:t>
      </w:r>
      <w:r>
        <w:rPr>
          <w:color w:val="231F20"/>
          <w:spacing w:val="15"/>
          <w:w w:val="120"/>
        </w:rPr>
        <w:t>несовершеннолетним </w:t>
      </w:r>
      <w:r>
        <w:rPr>
          <w:color w:val="231F20"/>
          <w:spacing w:val="14"/>
          <w:w w:val="120"/>
        </w:rPr>
        <w:t>веществ </w:t>
      </w:r>
      <w:r>
        <w:rPr>
          <w:color w:val="231F20"/>
          <w:w w:val="120"/>
        </w:rPr>
        <w:t>производители </w:t>
      </w:r>
      <w:r>
        <w:rPr>
          <w:color w:val="231F20"/>
          <w:spacing w:val="2"/>
          <w:w w:val="120"/>
        </w:rPr>
        <w:t>придумывают </w:t>
      </w:r>
      <w:r>
        <w:rPr>
          <w:color w:val="231F20"/>
          <w:w w:val="120"/>
        </w:rPr>
        <w:t>все </w:t>
      </w:r>
      <w:r>
        <w:rPr>
          <w:color w:val="231F20"/>
          <w:spacing w:val="2"/>
          <w:w w:val="120"/>
        </w:rPr>
        <w:t>новые </w:t>
      </w:r>
      <w:r>
        <w:rPr>
          <w:color w:val="231F20"/>
          <w:w w:val="120"/>
        </w:rPr>
        <w:t>и </w:t>
      </w:r>
      <w:r>
        <w:rPr>
          <w:color w:val="231F20"/>
          <w:spacing w:val="2"/>
          <w:w w:val="120"/>
        </w:rPr>
        <w:t>новые </w:t>
      </w:r>
      <w:r>
        <w:rPr>
          <w:color w:val="231F20"/>
          <w:w w:val="120"/>
        </w:rPr>
        <w:t>их </w:t>
      </w:r>
      <w:r>
        <w:rPr>
          <w:color w:val="231F20"/>
          <w:spacing w:val="2"/>
          <w:w w:val="120"/>
        </w:rPr>
        <w:t>разновидности. </w:t>
      </w:r>
      <w:r>
        <w:rPr>
          <w:color w:val="231F20"/>
          <w:w w:val="120"/>
        </w:rPr>
        <w:t>Дети и </w:t>
      </w:r>
      <w:r>
        <w:rPr>
          <w:color w:val="231F20"/>
          <w:spacing w:val="2"/>
          <w:w w:val="120"/>
        </w:rPr>
        <w:t>подростки активно </w:t>
      </w:r>
      <w:r>
        <w:rPr>
          <w:color w:val="231F20"/>
          <w:w w:val="120"/>
        </w:rPr>
        <w:t>вовлекаются в этот </w:t>
      </w:r>
      <w:r>
        <w:rPr>
          <w:color w:val="231F20"/>
          <w:spacing w:val="2"/>
          <w:w w:val="120"/>
        </w:rPr>
        <w:t>запрещенный бизнес </w:t>
      </w:r>
      <w:r>
        <w:rPr>
          <w:color w:val="231F20"/>
          <w:spacing w:val="3"/>
          <w:w w:val="120"/>
        </w:rPr>
        <w:t>как </w:t>
      </w:r>
      <w:r>
        <w:rPr>
          <w:color w:val="231F20"/>
          <w:spacing w:val="4"/>
          <w:w w:val="120"/>
        </w:rPr>
        <w:t>потребители, становятся </w:t>
      </w:r>
      <w:r>
        <w:rPr>
          <w:color w:val="231F20"/>
          <w:spacing w:val="3"/>
          <w:w w:val="120"/>
        </w:rPr>
        <w:t>объектом </w:t>
      </w:r>
      <w:r>
        <w:rPr>
          <w:color w:val="231F20"/>
          <w:spacing w:val="5"/>
          <w:w w:val="120"/>
        </w:rPr>
        <w:t>наживы. Производителями </w:t>
      </w:r>
      <w:r>
        <w:rPr>
          <w:color w:val="231F20"/>
          <w:spacing w:val="2"/>
          <w:w w:val="120"/>
        </w:rPr>
        <w:t>никотина распространяются </w:t>
      </w:r>
      <w:r>
        <w:rPr>
          <w:color w:val="231F20"/>
          <w:spacing w:val="3"/>
          <w:w w:val="120"/>
        </w:rPr>
        <w:t>мифы </w:t>
      </w:r>
      <w:r>
        <w:rPr>
          <w:color w:val="231F20"/>
          <w:w w:val="120"/>
        </w:rPr>
        <w:t>о </w:t>
      </w:r>
      <w:r>
        <w:rPr>
          <w:color w:val="231F20"/>
          <w:spacing w:val="3"/>
          <w:w w:val="120"/>
        </w:rPr>
        <w:t>безвредности </w:t>
      </w:r>
      <w:r>
        <w:rPr>
          <w:color w:val="231F20"/>
          <w:spacing w:val="2"/>
          <w:w w:val="120"/>
        </w:rPr>
        <w:t>альтернативных </w:t>
      </w:r>
      <w:r>
        <w:rPr>
          <w:color w:val="231F20"/>
          <w:spacing w:val="5"/>
          <w:w w:val="120"/>
        </w:rPr>
        <w:t>способов потребления </w:t>
      </w:r>
      <w:r>
        <w:rPr>
          <w:color w:val="231F20"/>
          <w:spacing w:val="4"/>
          <w:w w:val="120"/>
        </w:rPr>
        <w:t>никотинсодержащей </w:t>
      </w:r>
      <w:r>
        <w:rPr>
          <w:color w:val="231F20"/>
          <w:spacing w:val="5"/>
          <w:w w:val="120"/>
        </w:rPr>
        <w:t>продукции. </w:t>
      </w:r>
      <w:r>
        <w:rPr>
          <w:color w:val="231F20"/>
          <w:spacing w:val="3"/>
          <w:w w:val="120"/>
        </w:rPr>
        <w:t>Вы часто </w:t>
      </w:r>
      <w:r>
        <w:rPr>
          <w:color w:val="231F20"/>
          <w:spacing w:val="-3"/>
          <w:w w:val="120"/>
        </w:rPr>
        <w:t>можете</w:t>
      </w:r>
      <w:r>
        <w:rPr>
          <w:color w:val="231F20"/>
          <w:spacing w:val="-34"/>
          <w:w w:val="120"/>
        </w:rPr>
        <w:t> </w:t>
      </w:r>
      <w:r>
        <w:rPr>
          <w:color w:val="231F20"/>
          <w:w w:val="120"/>
        </w:rPr>
        <w:t>слышать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эти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мифы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о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вейпах,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кальянах,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электронных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сигаретах. </w:t>
      </w:r>
      <w:r>
        <w:rPr>
          <w:color w:val="231F20"/>
          <w:w w:val="115"/>
        </w:rPr>
        <w:t>Однако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это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так!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табака,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никотинсодержащей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продукции, </w:t>
      </w:r>
      <w:r>
        <w:rPr>
          <w:color w:val="231F20"/>
          <w:w w:val="120"/>
        </w:rPr>
        <w:t>а </w:t>
      </w:r>
      <w:r>
        <w:rPr>
          <w:color w:val="231F20"/>
          <w:spacing w:val="2"/>
          <w:w w:val="120"/>
        </w:rPr>
        <w:t>также </w:t>
      </w:r>
      <w:r>
        <w:rPr>
          <w:color w:val="231F20"/>
          <w:spacing w:val="3"/>
          <w:w w:val="120"/>
        </w:rPr>
        <w:t>безникотиновой жидкости </w:t>
      </w:r>
      <w:r>
        <w:rPr>
          <w:color w:val="231F20"/>
          <w:w w:val="120"/>
        </w:rPr>
        <w:t>с </w:t>
      </w:r>
      <w:r>
        <w:rPr>
          <w:color w:val="231F20"/>
          <w:spacing w:val="3"/>
          <w:w w:val="120"/>
        </w:rPr>
        <w:t>использованием электронных </w:t>
      </w:r>
      <w:r>
        <w:rPr>
          <w:color w:val="231F20"/>
          <w:w w:val="120"/>
        </w:rPr>
        <w:t>системы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доставки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никотина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устройств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для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нагревания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табака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наносит непоправимый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вред</w:t>
      </w:r>
      <w:r>
        <w:rPr>
          <w:color w:val="231F20"/>
          <w:spacing w:val="-32"/>
          <w:w w:val="120"/>
        </w:rPr>
        <w:t> </w:t>
      </w:r>
      <w:r>
        <w:rPr>
          <w:color w:val="231F20"/>
          <w:w w:val="120"/>
        </w:rPr>
        <w:t>здоровью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человека,</w:t>
      </w:r>
      <w:r>
        <w:rPr>
          <w:color w:val="231F20"/>
          <w:spacing w:val="-32"/>
          <w:w w:val="120"/>
        </w:rPr>
        <w:t> </w:t>
      </w:r>
      <w:r>
        <w:rPr>
          <w:color w:val="231F20"/>
          <w:w w:val="120"/>
        </w:rPr>
        <w:t>особенно</w:t>
      </w:r>
      <w:r>
        <w:rPr>
          <w:color w:val="231F20"/>
          <w:spacing w:val="-32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детском</w:t>
      </w:r>
      <w:r>
        <w:rPr>
          <w:color w:val="231F20"/>
          <w:spacing w:val="-32"/>
          <w:w w:val="120"/>
        </w:rPr>
        <w:t> </w:t>
      </w:r>
      <w:r>
        <w:rPr>
          <w:color w:val="231F20"/>
          <w:w w:val="120"/>
        </w:rPr>
        <w:t>возрасте, </w:t>
      </w:r>
      <w:r>
        <w:rPr>
          <w:color w:val="231F20"/>
          <w:w w:val="115"/>
        </w:rPr>
        <w:t>вызывает серьезные заболевания легочной системы, вредит сердечно- сосудистой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системе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организма.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Вы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должны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понимать,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курение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вредит </w:t>
      </w:r>
      <w:r>
        <w:rPr>
          <w:color w:val="231F20"/>
          <w:w w:val="120"/>
        </w:rPr>
        <w:t>не</w:t>
      </w:r>
      <w:r>
        <w:rPr>
          <w:color w:val="231F20"/>
          <w:spacing w:val="-38"/>
          <w:w w:val="120"/>
        </w:rPr>
        <w:t> </w:t>
      </w:r>
      <w:r>
        <w:rPr>
          <w:color w:val="231F20"/>
          <w:w w:val="120"/>
        </w:rPr>
        <w:t>только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здоровью,</w:t>
      </w:r>
      <w:r>
        <w:rPr>
          <w:color w:val="231F20"/>
          <w:spacing w:val="-38"/>
          <w:w w:val="120"/>
        </w:rPr>
        <w:t> </w:t>
      </w:r>
      <w:r>
        <w:rPr>
          <w:color w:val="231F20"/>
          <w:w w:val="120"/>
        </w:rPr>
        <w:t>но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сказывается</w:t>
      </w:r>
      <w:r>
        <w:rPr>
          <w:color w:val="231F20"/>
          <w:spacing w:val="-38"/>
          <w:w w:val="120"/>
        </w:rPr>
        <w:t> </w:t>
      </w:r>
      <w:r>
        <w:rPr>
          <w:color w:val="231F20"/>
          <w:w w:val="120"/>
        </w:rPr>
        <w:t>на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внешности</w:t>
      </w:r>
      <w:r>
        <w:rPr>
          <w:color w:val="231F20"/>
          <w:spacing w:val="-37"/>
          <w:w w:val="120"/>
        </w:rPr>
        <w:t> </w:t>
      </w:r>
      <w:r>
        <w:rPr>
          <w:color w:val="231F20"/>
          <w:w w:val="120"/>
        </w:rPr>
        <w:t>человека,</w:t>
      </w:r>
      <w:r>
        <w:rPr>
          <w:color w:val="231F20"/>
          <w:spacing w:val="-38"/>
          <w:w w:val="120"/>
        </w:rPr>
        <w:t> </w:t>
      </w:r>
      <w:r>
        <w:rPr>
          <w:color w:val="231F20"/>
          <w:w w:val="120"/>
        </w:rPr>
        <w:t>состоянии его кожи, изменяет вкусовые </w:t>
      </w:r>
      <w:r>
        <w:rPr>
          <w:color w:val="231F20"/>
          <w:spacing w:val="2"/>
          <w:w w:val="120"/>
        </w:rPr>
        <w:t>ощущения </w:t>
      </w:r>
      <w:r>
        <w:rPr>
          <w:color w:val="231F20"/>
          <w:w w:val="120"/>
        </w:rPr>
        <w:t>и </w:t>
      </w:r>
      <w:r>
        <w:rPr>
          <w:color w:val="231F20"/>
          <w:spacing w:val="-3"/>
          <w:w w:val="120"/>
        </w:rPr>
        <w:t>т. </w:t>
      </w:r>
      <w:r>
        <w:rPr>
          <w:color w:val="231F20"/>
          <w:w w:val="120"/>
        </w:rPr>
        <w:t>п. От курения страдают и окружающие курильщика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люди.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92" w:lineRule="auto" w:before="1"/>
        <w:ind w:left="106" w:right="137" w:firstLine="283"/>
        <w:jc w:val="both"/>
      </w:pPr>
      <w:r>
        <w:rPr>
          <w:color w:val="231F20"/>
          <w:w w:val="115"/>
        </w:rPr>
        <w:t>В</w:t>
      </w:r>
      <w:r>
        <w:rPr>
          <w:color w:val="231F20"/>
          <w:spacing w:val="-45"/>
          <w:w w:val="115"/>
        </w:rPr>
        <w:t> </w:t>
      </w:r>
      <w:r>
        <w:rPr>
          <w:color w:val="231F20"/>
          <w:spacing w:val="-3"/>
          <w:w w:val="115"/>
        </w:rPr>
        <w:t>случае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3"/>
          <w:w w:val="115"/>
        </w:rPr>
        <w:t>установления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3"/>
          <w:w w:val="115"/>
        </w:rPr>
        <w:t>факта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3"/>
          <w:w w:val="115"/>
        </w:rPr>
        <w:t>курения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3"/>
          <w:w w:val="115"/>
        </w:rPr>
        <w:t>(потребления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3"/>
          <w:w w:val="115"/>
        </w:rPr>
        <w:t>никотинсодержащей </w:t>
      </w:r>
      <w:r>
        <w:rPr>
          <w:color w:val="231F20"/>
          <w:w w:val="115"/>
        </w:rPr>
        <w:t>продукции) на территории образовательной организации к вам будут </w:t>
      </w:r>
      <w:r>
        <w:rPr>
          <w:color w:val="231F20"/>
          <w:spacing w:val="3"/>
          <w:w w:val="115"/>
        </w:rPr>
        <w:t>приняты меры административного </w:t>
      </w:r>
      <w:r>
        <w:rPr>
          <w:color w:val="231F20"/>
          <w:spacing w:val="2"/>
          <w:w w:val="115"/>
        </w:rPr>
        <w:t>(для обучающихся </w:t>
      </w:r>
      <w:r>
        <w:rPr>
          <w:color w:val="231F20"/>
          <w:spacing w:val="3"/>
          <w:w w:val="115"/>
        </w:rPr>
        <w:t>старше 16-ти </w:t>
      </w:r>
      <w:r>
        <w:rPr>
          <w:color w:val="231F20"/>
          <w:w w:val="115"/>
        </w:rPr>
        <w:t>лет), </w:t>
      </w:r>
      <w:r>
        <w:rPr>
          <w:color w:val="231F20"/>
          <w:spacing w:val="2"/>
          <w:w w:val="115"/>
        </w:rPr>
        <w:t>дисциплинарного </w:t>
      </w:r>
      <w:r>
        <w:rPr>
          <w:color w:val="231F20"/>
          <w:w w:val="115"/>
        </w:rPr>
        <w:t>и </w:t>
      </w:r>
      <w:r>
        <w:rPr>
          <w:color w:val="231F20"/>
          <w:spacing w:val="2"/>
          <w:w w:val="115"/>
        </w:rPr>
        <w:t>воспитательного </w:t>
      </w:r>
      <w:r>
        <w:rPr>
          <w:color w:val="231F20"/>
          <w:w w:val="115"/>
        </w:rPr>
        <w:t>характера. Будет </w:t>
      </w:r>
      <w:r>
        <w:rPr>
          <w:color w:val="231F20"/>
          <w:spacing w:val="2"/>
          <w:w w:val="115"/>
        </w:rPr>
        <w:t>сделано </w:t>
      </w:r>
      <w:r>
        <w:rPr>
          <w:color w:val="231F20"/>
          <w:w w:val="110"/>
        </w:rPr>
        <w:t>замечание,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выговор,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пригласят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родителей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школу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проведения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беседы. </w:t>
      </w:r>
      <w:r>
        <w:rPr>
          <w:color w:val="231F20"/>
          <w:w w:val="115"/>
        </w:rPr>
        <w:t>Не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допускайте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3"/>
          <w:w w:val="115"/>
        </w:rPr>
        <w:t>этого,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4"/>
          <w:w w:val="115"/>
        </w:rPr>
        <w:t>будьте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ответственны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за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свое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здоровье!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461.945007pt;margin-top:12.059082pt;width:348.9pt;height:35.050pt;mso-position-horizontal-relative:page;mso-position-vertical-relative:paragraph;z-index:-15720448;mso-wrap-distance-left:0;mso-wrap-distance-right:0" coordorigin="9239,241" coordsize="6978,701">
            <v:shape style="position:absolute;left:9238;top:241;width:6978;height:701" coordorigin="9239,241" coordsize="6978,701" path="m16046,241l9409,241,9343,255,9289,291,9252,345,9239,411,9239,771,9252,837,9289,892,9343,928,9409,941,16046,941,16112,928,16166,892,16203,837,16216,771,16216,411,16203,345,16166,291,16112,255,16046,241xe" filled="true" fillcolor="#e3f2e7" stroked="false">
              <v:path arrowok="t"/>
              <v:fill type="solid"/>
            </v:shape>
            <v:shape style="position:absolute;left:9238;top:241;width:6978;height:701" type="#_x0000_t202" filled="false" stroked="false">
              <v:textbox inset="0,0,0,0">
                <w:txbxContent>
                  <w:p>
                    <w:pPr>
                      <w:spacing w:before="170"/>
                      <w:ind w:left="1395" w:right="1395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rFonts w:ascii="FontAwesome" w:hAnsi="FontAwesome"/>
                        <w:color w:val="00A650"/>
                        <w:w w:val="105"/>
                        <w:position w:val="-5"/>
                        <w:sz w:val="36"/>
                      </w:rPr>
                      <w:t> </w:t>
                    </w:r>
                    <w:r>
                      <w:rPr>
                        <w:b/>
                        <w:color w:val="00A650"/>
                        <w:w w:val="105"/>
                        <w:sz w:val="18"/>
                      </w:rPr>
                      <w:t>ПОЗАБОТЬТЕСЬ О СВОЕМ ЗДОРОВЬЕ!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type w:val="continuous"/>
          <w:pgSz w:w="16790" w:h="11910" w:orient="landscape"/>
          <w:pgMar w:top="1100" w:bottom="280" w:left="460" w:right="420"/>
          <w:cols w:num="2" w:equalWidth="0">
            <w:col w:w="7140" w:space="1532"/>
            <w:col w:w="723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pt;width:839.1pt;height:595.3pt;mso-position-horizontal-relative:page;mso-position-vertical-relative:page;z-index:-15973376" coordorigin="0,0" coordsize="16782,11906">
            <v:shape style="position:absolute;left:0;top:11622;width:16782;height:284" type="#_x0000_t75" stroked="false">
              <v:imagedata r:id="rId10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before="7"/>
        <w:rPr>
          <w:sz w:val="25"/>
        </w:rPr>
      </w:pPr>
    </w:p>
    <w:p>
      <w:pPr>
        <w:tabs>
          <w:tab w:pos="3255" w:val="left" w:leader="none"/>
          <w:tab w:pos="8780" w:val="left" w:leader="none"/>
          <w:tab w:pos="15754" w:val="right" w:leader="none"/>
        </w:tabs>
        <w:spacing w:before="93"/>
        <w:ind w:left="106" w:right="0" w:firstLine="0"/>
        <w:jc w:val="left"/>
        <w:rPr>
          <w:sz w:val="16"/>
        </w:rPr>
      </w:pPr>
      <w:r>
        <w:rPr>
          <w:color w:val="231F20"/>
          <w:sz w:val="16"/>
        </w:rPr>
        <w:t>10</w:t>
        <w:tab/>
      </w:r>
      <w:r>
        <w:rPr>
          <w:rFonts w:ascii="Times New Roman" w:hAnsi="Times New Roman"/>
          <w:i/>
          <w:color w:val="231F20"/>
          <w:position w:val="1"/>
          <w:sz w:val="14"/>
        </w:rPr>
        <w:t>ФГБУ «ЦЕНТР ЗАЩИТЫ </w:t>
      </w:r>
      <w:r>
        <w:rPr>
          <w:rFonts w:ascii="Times New Roman" w:hAnsi="Times New Roman"/>
          <w:i/>
          <w:color w:val="231F20"/>
          <w:spacing w:val="-3"/>
          <w:position w:val="1"/>
          <w:sz w:val="14"/>
        </w:rPr>
        <w:t>ПРАВ </w:t>
      </w:r>
      <w:r>
        <w:rPr>
          <w:rFonts w:ascii="Times New Roman" w:hAnsi="Times New Roman"/>
          <w:i/>
          <w:color w:val="231F20"/>
          <w:position w:val="1"/>
          <w:sz w:val="14"/>
        </w:rPr>
        <w:t>И ИНТЕРЕСОВ</w:t>
      </w:r>
      <w:r>
        <w:rPr>
          <w:rFonts w:ascii="Times New Roman" w:hAnsi="Times New Roman"/>
          <w:i/>
          <w:color w:val="231F20"/>
          <w:spacing w:val="4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ДЕТЕЙ», 2023</w:t>
        <w:tab/>
        <w:t>ПАМЯТКИ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ДЛЯ</w:t>
      </w:r>
      <w:r>
        <w:rPr>
          <w:rFonts w:ascii="Times New Roman" w:hAnsi="Times New Roman"/>
          <w:i/>
          <w:color w:val="231F20"/>
          <w:spacing w:val="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ПЕДАГОГОВ</w:t>
        <w:tab/>
      </w:r>
      <w:r>
        <w:rPr>
          <w:color w:val="231F20"/>
          <w:sz w:val="16"/>
        </w:rPr>
        <w:t>11</w:t>
      </w:r>
    </w:p>
    <w:p>
      <w:pPr>
        <w:spacing w:after="0"/>
        <w:jc w:val="left"/>
        <w:rPr>
          <w:sz w:val="16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pgSz w:w="16790" w:h="11910" w:orient="landscape"/>
          <w:pgMar w:top="0" w:bottom="0" w:left="460" w:right="420"/>
        </w:sectPr>
      </w:pPr>
    </w:p>
    <w:p>
      <w:pPr>
        <w:spacing w:before="92"/>
        <w:ind w:left="106" w:right="0" w:firstLine="0"/>
        <w:jc w:val="left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color w:val="00A650"/>
          <w:sz w:val="14"/>
        </w:rPr>
        <w:t>ПРОСТЫЕ ПР А ВИЛА </w:t>
      </w:r>
    </w:p>
    <w:p>
      <w:pPr>
        <w:pStyle w:val="BodyText"/>
        <w:rPr>
          <w:rFonts w:ascii="Times New Roman"/>
          <w:i/>
          <w:sz w:val="22"/>
        </w:rPr>
      </w:pPr>
      <w:r>
        <w:rPr/>
        <w:br w:type="column"/>
      </w:r>
      <w:r>
        <w:rPr>
          <w:rFonts w:ascii="Times New Roman"/>
          <w:i/>
          <w:sz w:val="22"/>
        </w:rPr>
      </w:r>
    </w:p>
    <w:p>
      <w:pPr>
        <w:pStyle w:val="BodyText"/>
        <w:spacing w:before="148"/>
        <w:ind w:left="106"/>
      </w:pPr>
      <w:r>
        <w:rPr>
          <w:color w:val="00A650"/>
          <w:w w:val="110"/>
        </w:rPr>
        <w:t>ДЛЯ ЗАМЕТОК</w:t>
      </w:r>
    </w:p>
    <w:p>
      <w:pPr>
        <w:spacing w:after="0"/>
        <w:sectPr>
          <w:type w:val="continuous"/>
          <w:pgSz w:w="16790" w:h="11910" w:orient="landscape"/>
          <w:pgMar w:top="1100" w:bottom="280" w:left="460" w:right="420"/>
          <w:cols w:num="2" w:equalWidth="0">
            <w:col w:w="1898" w:space="890"/>
            <w:col w:w="13122"/>
          </w:cols>
        </w:sectPr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0pt;margin-top:.0pt;width:419.8pt;height:595.3pt;mso-position-horizontal-relative:page;mso-position-vertical-relative:page;z-index:-15960064" coordorigin="0,0" coordsize="8396,11906">
            <v:shape style="position:absolute;left:0;top:11622;width:8386;height:284" type="#_x0000_t75" stroked="false">
              <v:imagedata r:id="rId16" o:title=""/>
            </v:shape>
            <v:rect style="position:absolute;left:8385;top:0;width:10;height:11906" filled="true" fillcolor="#231f20" stroked="false">
              <v:fill type="solid"/>
            </v:rect>
            <v:shape style="position:absolute;left:3428;top:11228;width:220;height:23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348.9pt;height:.5pt;mso-position-horizontal-relative:char;mso-position-vertical-relative:line" coordorigin="0,0" coordsize="6978,10">
            <v:line style="position:absolute" from="0,5" to="6977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28.3465pt;margin-top:11.200976pt;width:348.9pt;height:.1pt;mso-position-horizontal-relative:page;mso-position-vertical-relative:paragraph;z-index:-15717376;mso-wrap-distance-left:0;mso-wrap-distance-right:0" coordorigin="567,224" coordsize="6978,0" path="m567,224l7544,22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1977pt;width:348.9pt;height:.1pt;mso-position-horizontal-relative:page;mso-position-vertical-relative:paragraph;z-index:-15716864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6352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5840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5328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1977pt;width:348.9pt;height:.1pt;mso-position-horizontal-relative:page;mso-position-vertical-relative:paragraph;z-index:-15714816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4304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3792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3280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2768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1977pt;width:348.9pt;height:.1pt;mso-position-horizontal-relative:page;mso-position-vertical-relative:paragraph;z-index:-15712256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1744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1232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1977pt;width:348.9pt;height:.1pt;mso-position-horizontal-relative:page;mso-position-vertical-relative:paragraph;z-index:-15710720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10208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09696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09184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0977pt;width:348.9pt;height:.1pt;mso-position-horizontal-relative:page;mso-position-vertical-relative:paragraph;z-index:-15708672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2076pt;width:348.9pt;height:.1pt;mso-position-horizontal-relative:page;mso-position-vertical-relative:paragraph;z-index:-15708160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1177pt;width:348.9pt;height:.1pt;mso-position-horizontal-relative:page;mso-position-vertical-relative:paragraph;z-index:-15707648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8.3465pt;margin-top:10.251177pt;width:348.9pt;height:.1pt;mso-position-horizontal-relative:page;mso-position-vertical-relative:paragraph;z-index:-15707136;mso-wrap-distance-left:0;mso-wrap-distance-right:0" coordorigin="567,205" coordsize="6978,0" path="m567,205l7544,20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6"/>
        </w:rPr>
      </w:pPr>
    </w:p>
    <w:p>
      <w:pPr>
        <w:tabs>
          <w:tab w:pos="3255" w:val="left" w:leader="none"/>
        </w:tabs>
        <w:spacing w:before="93"/>
        <w:ind w:left="106" w:right="0" w:firstLine="0"/>
        <w:jc w:val="left"/>
        <w:rPr>
          <w:rFonts w:ascii="Times New Roman" w:hAnsi="Times New Roman"/>
          <w:i/>
          <w:sz w:val="14"/>
        </w:rPr>
      </w:pPr>
      <w:r>
        <w:rPr>
          <w:color w:val="231F20"/>
          <w:sz w:val="16"/>
        </w:rPr>
        <w:t>12</w:t>
        <w:tab/>
      </w:r>
      <w:r>
        <w:rPr>
          <w:rFonts w:ascii="Times New Roman" w:hAnsi="Times New Roman"/>
          <w:i/>
          <w:color w:val="231F20"/>
          <w:position w:val="1"/>
          <w:sz w:val="14"/>
        </w:rPr>
        <w:t>ФГБУ «ЦЕНТР ЗАЩИТЫ </w:t>
      </w:r>
      <w:r>
        <w:rPr>
          <w:rFonts w:ascii="Times New Roman" w:hAnsi="Times New Roman"/>
          <w:i/>
          <w:color w:val="231F20"/>
          <w:spacing w:val="-3"/>
          <w:position w:val="1"/>
          <w:sz w:val="14"/>
        </w:rPr>
        <w:t>ПРАВ </w:t>
      </w:r>
      <w:r>
        <w:rPr>
          <w:rFonts w:ascii="Times New Roman" w:hAnsi="Times New Roman"/>
          <w:i/>
          <w:color w:val="231F20"/>
          <w:position w:val="1"/>
          <w:sz w:val="14"/>
        </w:rPr>
        <w:t>И ИНТЕРЕСОВ ДЕТЕЙ»,</w:t>
      </w:r>
      <w:r>
        <w:rPr>
          <w:rFonts w:ascii="Times New Roman" w:hAnsi="Times New Roman"/>
          <w:i/>
          <w:color w:val="231F20"/>
          <w:spacing w:val="23"/>
          <w:position w:val="1"/>
          <w:sz w:val="14"/>
        </w:rPr>
        <w:t> </w:t>
      </w:r>
      <w:r>
        <w:rPr>
          <w:rFonts w:ascii="Times New Roman" w:hAnsi="Times New Roman"/>
          <w:i/>
          <w:color w:val="231F20"/>
          <w:position w:val="1"/>
          <w:sz w:val="14"/>
        </w:rPr>
        <w:t>2023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6790" w:h="11910" w:orient="landscape"/>
          <w:pgMar w:top="1100" w:bottom="280" w:left="460" w:right="420"/>
        </w:sectPr>
      </w:pPr>
    </w:p>
    <w:p>
      <w:pPr>
        <w:pStyle w:val="BodyText"/>
        <w:spacing w:before="4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35692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7559992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400" w:h="11910"/>
      <w:pgMar w:top="1100" w:bottom="28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FontAwesome">
    <w:altName w:val="FontAwesome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■"/>
      <w:lvlJc w:val="left"/>
      <w:pPr>
        <w:ind w:left="9021" w:hanging="240"/>
      </w:pPr>
      <w:rPr>
        <w:rFonts w:hint="default" w:ascii="Arial" w:hAnsi="Arial" w:eastAsia="Arial" w:cs="Arial"/>
        <w:color w:val="00A65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08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96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84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77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46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14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3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24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58" w:hanging="240"/>
      </w:pPr>
      <w:rPr>
        <w:rFonts w:hint="default" w:ascii="Arial" w:hAnsi="Arial" w:eastAsia="Arial" w:cs="Arial"/>
        <w:color w:val="00A65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7" w:right="47"/>
      <w:jc w:val="center"/>
      <w:outlineLvl w:val="1"/>
    </w:pPr>
    <w:rPr>
      <w:rFonts w:ascii="Georgia" w:hAnsi="Georgia" w:eastAsia="Georgia" w:cs="Georgia"/>
      <w:b/>
      <w:bCs/>
      <w:sz w:val="65"/>
      <w:szCs w:val="65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Georgia" w:hAnsi="Georgia" w:eastAsia="Georgia" w:cs="Georgia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7" w:right="47"/>
      <w:jc w:val="center"/>
      <w:outlineLvl w:val="3"/>
    </w:pPr>
    <w:rPr>
      <w:rFonts w:ascii="Arial" w:hAnsi="Arial" w:eastAsia="Arial" w:cs="Arial"/>
      <w:sz w:val="20"/>
      <w:szCs w:val="20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90"/>
      <w:outlineLvl w:val="4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12"/>
      <w:ind w:left="346" w:hanging="240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2023-12-08T03:59:03Z</dcterms:created>
  <dcterms:modified xsi:type="dcterms:W3CDTF">2023-12-08T03:59:03Z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2023-12-08T00:00:00Z</vt:filetime>
  </property>
</Properties>
</file>